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9FE48EE" w14:textId="1358EC5D" w:rsidR="00F85139" w:rsidRPr="00946FD0" w:rsidRDefault="00F85139" w:rsidP="005468D6">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009D0BF3" w:rsidRPr="00B118A1">
        <w:rPr>
          <w:rFonts w:ascii="Arial" w:eastAsia="等线" w:hAnsi="Arial"/>
          <w:b/>
          <w:noProof/>
          <w:sz w:val="24"/>
          <w:szCs w:val="21"/>
        </w:rPr>
        <w:t>12</w:t>
      </w:r>
      <w:r w:rsidR="008B2016">
        <w:rPr>
          <w:rFonts w:ascii="Arial" w:eastAsia="等线" w:hAnsi="Arial"/>
          <w:b/>
          <w:noProof/>
          <w:sz w:val="24"/>
          <w:szCs w:val="21"/>
        </w:rPr>
        <w:t>9</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9D0BF3">
        <w:rPr>
          <w:rFonts w:ascii="Arial" w:eastAsia="等线" w:hAnsi="Arial"/>
          <w:b/>
          <w:noProof/>
          <w:sz w:val="24"/>
          <w:szCs w:val="21"/>
        </w:rPr>
        <w:t xml:space="preserve">    </w:t>
      </w:r>
      <w:r w:rsidR="0018531D" w:rsidRPr="0018531D">
        <w:rPr>
          <w:rFonts w:ascii="Arial" w:eastAsia="等线" w:hAnsi="Arial"/>
          <w:b/>
          <w:noProof/>
          <w:sz w:val="24"/>
          <w:szCs w:val="21"/>
        </w:rPr>
        <w:t>R2-2500082</w:t>
      </w:r>
    </w:p>
    <w:p w14:paraId="5824FFEA" w14:textId="597FEFA4" w:rsidR="00F85139" w:rsidRPr="002D024B" w:rsidRDefault="008E02A8" w:rsidP="00FD5B3E">
      <w:pPr>
        <w:tabs>
          <w:tab w:val="left" w:pos="1985"/>
          <w:tab w:val="left" w:pos="8931"/>
        </w:tabs>
        <w:adjustRightInd w:val="0"/>
        <w:snapToGrid w:val="0"/>
        <w:spacing w:after="0" w:line="240" w:lineRule="auto"/>
        <w:rPr>
          <w:rFonts w:ascii="Arial" w:eastAsia="等线" w:hAnsi="Arial"/>
          <w:b/>
          <w:sz w:val="24"/>
          <w:szCs w:val="21"/>
        </w:rPr>
      </w:pPr>
      <w:r w:rsidRPr="008E02A8">
        <w:rPr>
          <w:rFonts w:ascii="Arial" w:eastAsia="等线" w:hAnsi="Arial"/>
          <w:b/>
          <w:sz w:val="24"/>
          <w:szCs w:val="21"/>
        </w:rPr>
        <w:t xml:space="preserve">Athens, </w:t>
      </w:r>
      <w:r w:rsidR="00F64196">
        <w:rPr>
          <w:rFonts w:ascii="Arial" w:eastAsia="等线" w:hAnsi="Arial"/>
          <w:b/>
          <w:sz w:val="24"/>
          <w:szCs w:val="21"/>
        </w:rPr>
        <w:t>G</w:t>
      </w:r>
      <w:r w:rsidR="00F64196" w:rsidRPr="00F64196">
        <w:rPr>
          <w:rFonts w:ascii="Arial" w:eastAsia="等线" w:hAnsi="Arial"/>
          <w:b/>
          <w:sz w:val="24"/>
          <w:szCs w:val="21"/>
        </w:rPr>
        <w:t>reece</w:t>
      </w:r>
      <w:r w:rsidR="009D0BF3" w:rsidRPr="009D0BF3">
        <w:rPr>
          <w:rFonts w:ascii="Arial" w:eastAsia="等线" w:hAnsi="Arial"/>
          <w:b/>
          <w:sz w:val="24"/>
          <w:szCs w:val="21"/>
        </w:rPr>
        <w:t xml:space="preserve">, </w:t>
      </w:r>
      <w:r w:rsidRPr="008E02A8">
        <w:rPr>
          <w:rFonts w:ascii="Arial" w:eastAsia="等线" w:hAnsi="Arial"/>
          <w:b/>
          <w:sz w:val="24"/>
          <w:szCs w:val="21"/>
        </w:rPr>
        <w:t>February</w:t>
      </w:r>
      <w:r w:rsidR="009D0BF3" w:rsidRPr="009D0BF3">
        <w:rPr>
          <w:rFonts w:ascii="Arial" w:eastAsia="等线" w:hAnsi="Arial"/>
          <w:b/>
          <w:sz w:val="24"/>
          <w:szCs w:val="21"/>
        </w:rPr>
        <w:t xml:space="preserve"> </w:t>
      </w:r>
      <w:r>
        <w:rPr>
          <w:rFonts w:ascii="Arial" w:eastAsia="等线" w:hAnsi="Arial"/>
          <w:b/>
          <w:sz w:val="24"/>
          <w:szCs w:val="21"/>
        </w:rPr>
        <w:t>17</w:t>
      </w:r>
      <w:r w:rsidR="009D0BF3" w:rsidRPr="009D0BF3">
        <w:rPr>
          <w:rFonts w:ascii="Arial" w:eastAsia="等线" w:hAnsi="Arial"/>
          <w:b/>
          <w:sz w:val="24"/>
          <w:szCs w:val="21"/>
          <w:vertAlign w:val="superscript"/>
        </w:rPr>
        <w:t>th</w:t>
      </w:r>
      <w:r w:rsidR="009D0BF3" w:rsidRPr="009D0BF3">
        <w:rPr>
          <w:rFonts w:ascii="Arial" w:eastAsia="等线" w:hAnsi="Arial"/>
          <w:b/>
          <w:sz w:val="24"/>
          <w:szCs w:val="21"/>
        </w:rPr>
        <w:t xml:space="preserve">– </w:t>
      </w:r>
      <w:r>
        <w:rPr>
          <w:rFonts w:ascii="Arial" w:eastAsia="等线" w:hAnsi="Arial"/>
          <w:b/>
          <w:sz w:val="24"/>
          <w:szCs w:val="21"/>
        </w:rPr>
        <w:t>21</w:t>
      </w:r>
      <w:r w:rsidR="00BD38C9">
        <w:rPr>
          <w:rFonts w:ascii="Arial" w:eastAsia="等线" w:hAnsi="Arial"/>
          <w:b/>
          <w:sz w:val="24"/>
          <w:szCs w:val="21"/>
          <w:vertAlign w:val="superscript"/>
        </w:rPr>
        <w:t>st</w:t>
      </w:r>
      <w:r w:rsidR="009D0BF3" w:rsidRPr="009D0BF3">
        <w:rPr>
          <w:rFonts w:ascii="Arial" w:eastAsia="等线" w:hAnsi="Arial"/>
          <w:b/>
          <w:sz w:val="24"/>
          <w:szCs w:val="21"/>
        </w:rPr>
        <w:t>, 202</w:t>
      </w:r>
      <w:r w:rsidR="008B2016">
        <w:rPr>
          <w:rFonts w:ascii="Arial" w:eastAsia="等线" w:hAnsi="Arial"/>
          <w:b/>
          <w:sz w:val="24"/>
          <w:szCs w:val="21"/>
        </w:rPr>
        <w:t>5</w:t>
      </w:r>
      <w:r w:rsidR="009D0BF3" w:rsidRPr="009D0BF3">
        <w:rPr>
          <w:rFonts w:ascii="Arial" w:eastAsia="等线" w:hAnsi="Arial"/>
          <w:b/>
          <w:sz w:val="24"/>
          <w:szCs w:val="21"/>
        </w:rPr>
        <w:t xml:space="preserve">                                 </w:t>
      </w:r>
    </w:p>
    <w:p w14:paraId="2A9CDBBA" w14:textId="77777777" w:rsidR="00FD5B3E" w:rsidRDefault="00FD5B3E" w:rsidP="00FD5B3E">
      <w:pPr>
        <w:adjustRightInd w:val="0"/>
        <w:snapToGrid w:val="0"/>
        <w:spacing w:after="0" w:line="240" w:lineRule="auto"/>
        <w:ind w:left="1920" w:hangingChars="800" w:hanging="1920"/>
        <w:rPr>
          <w:rFonts w:ascii="Arial" w:hAnsi="Arial" w:cs="Arial"/>
          <w:b/>
          <w:bCs/>
          <w:sz w:val="24"/>
          <w:szCs w:val="24"/>
          <w:lang w:val="en-US"/>
        </w:rPr>
      </w:pPr>
    </w:p>
    <w:p w14:paraId="19660951" w14:textId="59074844"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452AAB" w:rsidRPr="00452AAB">
        <w:rPr>
          <w:rFonts w:ascii="Arial" w:hAnsi="Arial" w:cs="Arial"/>
          <w:b/>
          <w:bCs/>
          <w:sz w:val="24"/>
          <w:szCs w:val="24"/>
          <w:lang w:val="en-US"/>
        </w:rPr>
        <w:t>8.9.2</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712C152D"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8147A5" w:rsidRPr="008147A5">
        <w:rPr>
          <w:rFonts w:ascii="Arial" w:hAnsi="Arial" w:cs="Arial"/>
          <w:b/>
          <w:bCs/>
          <w:sz w:val="24"/>
          <w:szCs w:val="24"/>
          <w:lang w:val="en-US"/>
        </w:rPr>
        <w:t xml:space="preserve">Further Discussion on </w:t>
      </w:r>
      <w:proofErr w:type="spellStart"/>
      <w:r w:rsidR="008147A5" w:rsidRPr="008147A5">
        <w:rPr>
          <w:rFonts w:ascii="Arial" w:hAnsi="Arial" w:cs="Arial"/>
          <w:b/>
          <w:bCs/>
          <w:sz w:val="24"/>
          <w:szCs w:val="24"/>
          <w:lang w:val="en-US"/>
        </w:rPr>
        <w:t>S&amp;F</w:t>
      </w:r>
      <w:proofErr w:type="spellEnd"/>
      <w:r w:rsidR="008147A5" w:rsidRPr="008147A5">
        <w:rPr>
          <w:rFonts w:ascii="Arial" w:hAnsi="Arial" w:cs="Arial"/>
          <w:b/>
          <w:bCs/>
          <w:sz w:val="24"/>
          <w:szCs w:val="24"/>
          <w:lang w:val="en-US"/>
        </w:rPr>
        <w:t xml:space="preserve"> Operation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36B5E931" w14:textId="79F6AA4F" w:rsidR="00FF5F90" w:rsidRDefault="00F539F0" w:rsidP="00AF25BB">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The </w:t>
      </w:r>
      <w:proofErr w:type="spellStart"/>
      <w:r w:rsidR="00FF5F90">
        <w:rPr>
          <w:rStyle w:val="IvDbodytextChar"/>
          <w:rFonts w:ascii="Times New Roman" w:hAnsi="Times New Roman" w:cs="Times New Roman"/>
          <w:sz w:val="20"/>
          <w:szCs w:val="20"/>
          <w:lang w:eastAsia="zh-CN"/>
        </w:rPr>
        <w:t>S&amp;F</w:t>
      </w:r>
      <w:proofErr w:type="spellEnd"/>
      <w:r w:rsidR="00FF5F90">
        <w:rPr>
          <w:rStyle w:val="IvDbodytextChar"/>
          <w:rFonts w:ascii="Times New Roman" w:hAnsi="Times New Roman" w:cs="Times New Roman"/>
          <w:sz w:val="20"/>
          <w:szCs w:val="20"/>
          <w:lang w:eastAsia="zh-CN"/>
        </w:rPr>
        <w:t xml:space="preserve"> </w:t>
      </w:r>
      <w:r w:rsidR="007175F9">
        <w:rPr>
          <w:rStyle w:val="IvDbodytextChar"/>
          <w:rFonts w:ascii="Times New Roman" w:hAnsi="Times New Roman" w:cs="Times New Roman"/>
          <w:sz w:val="20"/>
          <w:szCs w:val="20"/>
          <w:lang w:eastAsia="zh-CN"/>
        </w:rPr>
        <w:t xml:space="preserve">operation </w:t>
      </w:r>
      <w:r w:rsidR="00FF5F90">
        <w:rPr>
          <w:rStyle w:val="IvDbodytextChar"/>
          <w:rFonts w:ascii="Times New Roman" w:hAnsi="Times New Roman" w:cs="Times New Roman"/>
          <w:sz w:val="20"/>
          <w:szCs w:val="20"/>
          <w:lang w:eastAsia="zh-CN"/>
        </w:rPr>
        <w:t xml:space="preserve">issue was further discussed in </w:t>
      </w:r>
      <w:proofErr w:type="spellStart"/>
      <w:r w:rsidR="00FF5F90">
        <w:rPr>
          <w:rStyle w:val="IvDbodytextChar"/>
          <w:rFonts w:ascii="Times New Roman" w:hAnsi="Times New Roman" w:cs="Times New Roman"/>
          <w:sz w:val="20"/>
          <w:szCs w:val="20"/>
          <w:lang w:eastAsia="zh-CN"/>
        </w:rPr>
        <w:t>RAN2#128</w:t>
      </w:r>
      <w:proofErr w:type="spellEnd"/>
      <w:r w:rsidR="00D169CA">
        <w:rPr>
          <w:rStyle w:val="IvDbodytextChar"/>
          <w:rFonts w:ascii="Times New Roman" w:hAnsi="Times New Roman" w:cs="Times New Roman"/>
          <w:sz w:val="20"/>
          <w:szCs w:val="20"/>
          <w:lang w:eastAsia="zh-CN"/>
        </w:rPr>
        <w:t xml:space="preserve"> [1]</w:t>
      </w:r>
      <w:r w:rsidR="00FF5F90">
        <w:rPr>
          <w:rStyle w:val="IvDbodytextChar"/>
          <w:rFonts w:ascii="Times New Roman" w:hAnsi="Times New Roman" w:cs="Times New Roman"/>
          <w:sz w:val="20"/>
          <w:szCs w:val="20"/>
          <w:lang w:eastAsia="zh-CN"/>
        </w:rPr>
        <w:t>, and the following agreements were made.</w:t>
      </w:r>
    </w:p>
    <w:tbl>
      <w:tblPr>
        <w:tblStyle w:val="af3"/>
        <w:tblW w:w="0" w:type="auto"/>
        <w:tblLook w:val="04A0" w:firstRow="1" w:lastRow="0" w:firstColumn="1" w:lastColumn="0" w:noHBand="0" w:noVBand="1"/>
      </w:tblPr>
      <w:tblGrid>
        <w:gridCol w:w="9629"/>
      </w:tblGrid>
      <w:tr w:rsidR="00FF5F90" w14:paraId="5964EFBD" w14:textId="77777777" w:rsidTr="00FF5F90">
        <w:tc>
          <w:tcPr>
            <w:tcW w:w="9629" w:type="dxa"/>
          </w:tcPr>
          <w:p w14:paraId="5CC99387" w14:textId="77777777" w:rsidR="00FF5F90" w:rsidRPr="00FF5F90" w:rsidRDefault="00FF5F90" w:rsidP="00FF5F90">
            <w:pPr>
              <w:overflowPunct w:val="0"/>
              <w:autoSpaceDE w:val="0"/>
              <w:autoSpaceDN w:val="0"/>
              <w:adjustRightInd w:val="0"/>
              <w:snapToGrid w:val="0"/>
              <w:spacing w:after="0" w:line="240" w:lineRule="auto"/>
              <w:jc w:val="both"/>
              <w:textAlignment w:val="baseline"/>
              <w:rPr>
                <w:rFonts w:eastAsia="Times New Roman"/>
                <w:bCs/>
                <w:lang w:eastAsia="x-none"/>
              </w:rPr>
            </w:pPr>
            <w:r w:rsidRPr="00FF5F90">
              <w:rPr>
                <w:rFonts w:eastAsia="Times New Roman"/>
                <w:bCs/>
                <w:lang w:eastAsia="x-none"/>
              </w:rPr>
              <w:t>1.</w:t>
            </w:r>
            <w:r w:rsidRPr="00FF5F90">
              <w:rPr>
                <w:rFonts w:eastAsia="Times New Roman"/>
                <w:bCs/>
                <w:lang w:eastAsia="x-none"/>
              </w:rPr>
              <w:tab/>
              <w:t>Time information can be broadcasted to indicate when the current satellite operation mode will transit from “</w:t>
            </w:r>
            <w:proofErr w:type="spellStart"/>
            <w:r w:rsidRPr="00FF5F90">
              <w:rPr>
                <w:rFonts w:eastAsia="Times New Roman"/>
                <w:bCs/>
                <w:lang w:eastAsia="x-none"/>
              </w:rPr>
              <w:t>S&amp;F</w:t>
            </w:r>
            <w:proofErr w:type="spellEnd"/>
            <w:r w:rsidRPr="00FF5F90">
              <w:rPr>
                <w:rFonts w:eastAsia="Times New Roman"/>
                <w:bCs/>
                <w:lang w:eastAsia="x-none"/>
              </w:rPr>
              <w:t xml:space="preserve"> operation” mode to real-time/normal mode. </w:t>
            </w:r>
            <w:proofErr w:type="spellStart"/>
            <w:r w:rsidRPr="00FF5F90">
              <w:rPr>
                <w:rFonts w:eastAsia="Times New Roman"/>
                <w:bCs/>
                <w:lang w:eastAsia="x-none"/>
              </w:rPr>
              <w:t>RAN2</w:t>
            </w:r>
            <w:proofErr w:type="spellEnd"/>
            <w:r w:rsidRPr="00FF5F90">
              <w:rPr>
                <w:rFonts w:eastAsia="Times New Roman"/>
                <w:bCs/>
                <w:lang w:eastAsia="x-none"/>
              </w:rPr>
              <w:t xml:space="preserve"> assumes that a </w:t>
            </w:r>
            <w:proofErr w:type="spellStart"/>
            <w:r w:rsidRPr="00FF5F90">
              <w:rPr>
                <w:rFonts w:eastAsia="Times New Roman"/>
                <w:bCs/>
                <w:lang w:eastAsia="x-none"/>
              </w:rPr>
              <w:t>R19</w:t>
            </w:r>
            <w:proofErr w:type="spellEnd"/>
            <w:r w:rsidRPr="00FF5F90">
              <w:rPr>
                <w:rFonts w:eastAsia="Times New Roman"/>
                <w:bCs/>
                <w:lang w:eastAsia="x-none"/>
              </w:rPr>
              <w:t xml:space="preserve"> UE could use this information at least to delay some NAS procedures until the feeder link is resumed (</w:t>
            </w:r>
            <w:r w:rsidRPr="00FF5F90">
              <w:rPr>
                <w:rFonts w:eastAsia="Times New Roman"/>
                <w:bCs/>
                <w:highlight w:val="yellow"/>
                <w:lang w:eastAsia="x-none"/>
              </w:rPr>
              <w:t xml:space="preserve">FFS what we specify in </w:t>
            </w:r>
            <w:proofErr w:type="spellStart"/>
            <w:r w:rsidRPr="00FF5F90">
              <w:rPr>
                <w:rFonts w:eastAsia="Times New Roman"/>
                <w:bCs/>
                <w:highlight w:val="yellow"/>
                <w:lang w:eastAsia="x-none"/>
              </w:rPr>
              <w:t>RAN2</w:t>
            </w:r>
            <w:proofErr w:type="spellEnd"/>
            <w:r w:rsidRPr="00FF5F90">
              <w:rPr>
                <w:rFonts w:eastAsia="Times New Roman"/>
                <w:bCs/>
                <w:highlight w:val="yellow"/>
                <w:lang w:eastAsia="x-none"/>
              </w:rPr>
              <w:t xml:space="preserve"> specs for this and if we differentiate the behaviour for </w:t>
            </w:r>
            <w:proofErr w:type="spellStart"/>
            <w:r w:rsidRPr="00FF5F90">
              <w:rPr>
                <w:rFonts w:eastAsia="Times New Roman"/>
                <w:bCs/>
                <w:highlight w:val="yellow"/>
                <w:lang w:eastAsia="x-none"/>
              </w:rPr>
              <w:t>R19</w:t>
            </w:r>
            <w:proofErr w:type="spellEnd"/>
            <w:r w:rsidRPr="00FF5F90">
              <w:rPr>
                <w:rFonts w:eastAsia="Times New Roman"/>
                <w:bCs/>
                <w:highlight w:val="yellow"/>
                <w:lang w:eastAsia="x-none"/>
              </w:rPr>
              <w:t xml:space="preserve"> </w:t>
            </w:r>
            <w:proofErr w:type="spellStart"/>
            <w:r w:rsidRPr="00FF5F90">
              <w:rPr>
                <w:rFonts w:eastAsia="Times New Roman"/>
                <w:bCs/>
                <w:highlight w:val="yellow"/>
                <w:lang w:eastAsia="x-none"/>
              </w:rPr>
              <w:t>UEs</w:t>
            </w:r>
            <w:proofErr w:type="spellEnd"/>
            <w:r w:rsidRPr="00FF5F90">
              <w:rPr>
                <w:rFonts w:eastAsia="Times New Roman"/>
                <w:bCs/>
                <w:highlight w:val="yellow"/>
                <w:lang w:eastAsia="x-none"/>
              </w:rPr>
              <w:t xml:space="preserve"> supporting and not supporting </w:t>
            </w:r>
            <w:proofErr w:type="spellStart"/>
            <w:r w:rsidRPr="00FF5F90">
              <w:rPr>
                <w:rFonts w:eastAsia="Times New Roman"/>
                <w:bCs/>
                <w:highlight w:val="yellow"/>
                <w:lang w:eastAsia="x-none"/>
              </w:rPr>
              <w:t>S&amp;F</w:t>
            </w:r>
            <w:proofErr w:type="spellEnd"/>
            <w:r w:rsidRPr="00FF5F90">
              <w:rPr>
                <w:rFonts w:eastAsia="Times New Roman"/>
                <w:bCs/>
                <w:highlight w:val="yellow"/>
                <w:lang w:eastAsia="x-none"/>
              </w:rPr>
              <w:t xml:space="preserve"> mode, also considering the relation to the Wait Timer)</w:t>
            </w:r>
            <w:r w:rsidRPr="00FF5F90">
              <w:rPr>
                <w:rFonts w:eastAsia="Times New Roman"/>
                <w:bCs/>
                <w:lang w:eastAsia="x-none"/>
              </w:rPr>
              <w:t xml:space="preserve">. </w:t>
            </w:r>
            <w:r w:rsidRPr="00FF5F90">
              <w:rPr>
                <w:rFonts w:eastAsia="Times New Roman"/>
                <w:bCs/>
                <w:highlight w:val="yellow"/>
                <w:lang w:eastAsia="x-none"/>
              </w:rPr>
              <w:t>FFS which SIB is used (</w:t>
            </w:r>
            <w:proofErr w:type="spellStart"/>
            <w:r w:rsidRPr="00FF5F90">
              <w:rPr>
                <w:rFonts w:eastAsia="Times New Roman"/>
                <w:bCs/>
                <w:highlight w:val="yellow"/>
                <w:lang w:eastAsia="x-none"/>
              </w:rPr>
              <w:t>SIB1</w:t>
            </w:r>
            <w:proofErr w:type="spellEnd"/>
            <w:r w:rsidRPr="00FF5F90">
              <w:rPr>
                <w:rFonts w:eastAsia="Times New Roman"/>
                <w:bCs/>
                <w:highlight w:val="yellow"/>
                <w:lang w:eastAsia="x-none"/>
              </w:rPr>
              <w:t xml:space="preserve"> or </w:t>
            </w:r>
            <w:proofErr w:type="spellStart"/>
            <w:r w:rsidRPr="00FF5F90">
              <w:rPr>
                <w:rFonts w:eastAsia="Times New Roman"/>
                <w:bCs/>
                <w:highlight w:val="yellow"/>
                <w:lang w:eastAsia="x-none"/>
              </w:rPr>
              <w:t>SIB31</w:t>
            </w:r>
            <w:proofErr w:type="spellEnd"/>
            <w:r w:rsidRPr="00FF5F90">
              <w:rPr>
                <w:rFonts w:eastAsia="Times New Roman"/>
                <w:bCs/>
                <w:highlight w:val="yellow"/>
                <w:lang w:eastAsia="x-none"/>
              </w:rPr>
              <w:t>)</w:t>
            </w:r>
            <w:r w:rsidRPr="00FF5F90">
              <w:rPr>
                <w:rFonts w:eastAsia="Times New Roman"/>
                <w:bCs/>
                <w:lang w:eastAsia="x-none"/>
              </w:rPr>
              <w:t xml:space="preserve">. </w:t>
            </w:r>
            <w:r w:rsidRPr="00FF5F90">
              <w:rPr>
                <w:rFonts w:eastAsia="Times New Roman"/>
                <w:bCs/>
                <w:highlight w:val="yellow"/>
                <w:lang w:eastAsia="x-none"/>
              </w:rPr>
              <w:t>FFS if absolute or relative time is used</w:t>
            </w:r>
            <w:r w:rsidRPr="00FF5F90">
              <w:rPr>
                <w:rFonts w:eastAsia="Times New Roman"/>
                <w:bCs/>
                <w:lang w:eastAsia="x-none"/>
              </w:rPr>
              <w:t xml:space="preserve">. </w:t>
            </w:r>
            <w:r w:rsidRPr="00FF5F90">
              <w:rPr>
                <w:rFonts w:eastAsia="Times New Roman"/>
                <w:bCs/>
                <w:highlight w:val="yellow"/>
                <w:lang w:eastAsia="x-none"/>
              </w:rPr>
              <w:t>FFS on the opposite transition</w:t>
            </w:r>
            <w:r w:rsidRPr="00FF5F90">
              <w:rPr>
                <w:rFonts w:eastAsia="Times New Roman"/>
                <w:bCs/>
                <w:lang w:eastAsia="x-none"/>
              </w:rPr>
              <w:t xml:space="preserve"> (</w:t>
            </w:r>
            <w:proofErr w:type="gramStart"/>
            <w:r w:rsidRPr="00FF5F90">
              <w:rPr>
                <w:rFonts w:eastAsia="Times New Roman"/>
                <w:bCs/>
                <w:lang w:eastAsia="x-none"/>
              </w:rPr>
              <w:t>i.e.</w:t>
            </w:r>
            <w:proofErr w:type="gramEnd"/>
            <w:r w:rsidRPr="00FF5F90">
              <w:rPr>
                <w:rFonts w:eastAsia="Times New Roman"/>
                <w:bCs/>
                <w:lang w:eastAsia="x-none"/>
              </w:rPr>
              <w:t xml:space="preserve"> whether to indicate when the “</w:t>
            </w:r>
            <w:proofErr w:type="spellStart"/>
            <w:r w:rsidRPr="00FF5F90">
              <w:rPr>
                <w:rFonts w:eastAsia="Times New Roman"/>
                <w:bCs/>
                <w:lang w:eastAsia="x-none"/>
              </w:rPr>
              <w:t>S&amp;F</w:t>
            </w:r>
            <w:proofErr w:type="spellEnd"/>
            <w:r w:rsidRPr="00FF5F90">
              <w:rPr>
                <w:rFonts w:eastAsia="Times New Roman"/>
                <w:bCs/>
                <w:lang w:eastAsia="x-none"/>
              </w:rPr>
              <w:t xml:space="preserve"> operation” will start)</w:t>
            </w:r>
          </w:p>
          <w:p w14:paraId="3C2D88C5" w14:textId="77777777" w:rsidR="00FF5F90" w:rsidRPr="00FF5F90" w:rsidRDefault="00FF5F90" w:rsidP="00FF5F90">
            <w:pPr>
              <w:overflowPunct w:val="0"/>
              <w:autoSpaceDE w:val="0"/>
              <w:autoSpaceDN w:val="0"/>
              <w:adjustRightInd w:val="0"/>
              <w:snapToGrid w:val="0"/>
              <w:spacing w:after="0" w:line="240" w:lineRule="auto"/>
              <w:jc w:val="both"/>
              <w:textAlignment w:val="baseline"/>
              <w:rPr>
                <w:rFonts w:eastAsia="Times New Roman"/>
                <w:bCs/>
                <w:lang w:eastAsia="x-none"/>
              </w:rPr>
            </w:pPr>
            <w:r w:rsidRPr="00FF5F90">
              <w:rPr>
                <w:rFonts w:eastAsia="Times New Roman"/>
                <w:bCs/>
                <w:lang w:eastAsia="x-none"/>
              </w:rPr>
              <w:t>2.</w:t>
            </w:r>
            <w:r w:rsidRPr="00FF5F90">
              <w:rPr>
                <w:rFonts w:eastAsia="Times New Roman"/>
                <w:bCs/>
                <w:lang w:eastAsia="x-none"/>
              </w:rPr>
              <w:tab/>
            </w:r>
            <w:r w:rsidRPr="00FF5F90">
              <w:rPr>
                <w:rFonts w:eastAsia="Times New Roman"/>
                <w:bCs/>
                <w:highlight w:val="yellow"/>
                <w:lang w:eastAsia="x-none"/>
              </w:rPr>
              <w:t xml:space="preserve">It is FFS whether we need to introduce a new release cause when the NW wants to release a </w:t>
            </w:r>
            <w:proofErr w:type="spellStart"/>
            <w:r w:rsidRPr="00FF5F90">
              <w:rPr>
                <w:rFonts w:eastAsia="Times New Roman"/>
                <w:bCs/>
                <w:highlight w:val="yellow"/>
                <w:lang w:eastAsia="x-none"/>
              </w:rPr>
              <w:t>R19</w:t>
            </w:r>
            <w:proofErr w:type="spellEnd"/>
            <w:r w:rsidRPr="00FF5F90">
              <w:rPr>
                <w:rFonts w:eastAsia="Times New Roman"/>
                <w:bCs/>
                <w:highlight w:val="yellow"/>
                <w:lang w:eastAsia="x-none"/>
              </w:rPr>
              <w:t xml:space="preserve"> UE to RRC idle because the feeder link becomes unavailable</w:t>
            </w:r>
          </w:p>
          <w:p w14:paraId="39E4C888" w14:textId="77777777" w:rsidR="00FF5F90" w:rsidRPr="00FF5F90" w:rsidRDefault="00FF5F90" w:rsidP="00FF5F90">
            <w:pPr>
              <w:overflowPunct w:val="0"/>
              <w:autoSpaceDE w:val="0"/>
              <w:autoSpaceDN w:val="0"/>
              <w:adjustRightInd w:val="0"/>
              <w:snapToGrid w:val="0"/>
              <w:spacing w:after="0" w:line="240" w:lineRule="auto"/>
              <w:jc w:val="both"/>
              <w:textAlignment w:val="baseline"/>
              <w:rPr>
                <w:rFonts w:eastAsia="Times New Roman"/>
                <w:bCs/>
                <w:lang w:eastAsia="x-none"/>
              </w:rPr>
            </w:pPr>
            <w:r w:rsidRPr="00FF5F90">
              <w:rPr>
                <w:rFonts w:eastAsia="Times New Roman"/>
                <w:bCs/>
                <w:lang w:eastAsia="x-none"/>
              </w:rPr>
              <w:t>3.</w:t>
            </w:r>
            <w:r w:rsidRPr="00FF5F90">
              <w:rPr>
                <w:rFonts w:eastAsia="Times New Roman"/>
                <w:bCs/>
                <w:lang w:eastAsia="x-none"/>
              </w:rPr>
              <w:tab/>
              <w:t>“</w:t>
            </w:r>
            <w:proofErr w:type="spellStart"/>
            <w:r w:rsidRPr="00FF5F90">
              <w:rPr>
                <w:rFonts w:eastAsia="Times New Roman"/>
                <w:bCs/>
                <w:lang w:eastAsia="x-none"/>
              </w:rPr>
              <w:t>S&amp;F</w:t>
            </w:r>
            <w:proofErr w:type="spellEnd"/>
            <w:r w:rsidRPr="00FF5F90">
              <w:rPr>
                <w:rFonts w:eastAsia="Times New Roman"/>
                <w:bCs/>
                <w:lang w:eastAsia="x-none"/>
              </w:rPr>
              <w:t xml:space="preserve"> operation” indication is provided in </w:t>
            </w:r>
            <w:proofErr w:type="spellStart"/>
            <w:r w:rsidRPr="00FF5F90">
              <w:rPr>
                <w:rFonts w:eastAsia="Times New Roman"/>
                <w:bCs/>
                <w:lang w:eastAsia="x-none"/>
              </w:rPr>
              <w:t>SIB1</w:t>
            </w:r>
            <w:proofErr w:type="spellEnd"/>
          </w:p>
          <w:p w14:paraId="18EDD084" w14:textId="77777777" w:rsidR="00FF5F90" w:rsidRPr="00FF5F90" w:rsidRDefault="00FF5F90" w:rsidP="00FF5F90">
            <w:pPr>
              <w:overflowPunct w:val="0"/>
              <w:autoSpaceDE w:val="0"/>
              <w:autoSpaceDN w:val="0"/>
              <w:adjustRightInd w:val="0"/>
              <w:snapToGrid w:val="0"/>
              <w:spacing w:after="0" w:line="240" w:lineRule="auto"/>
              <w:jc w:val="both"/>
              <w:textAlignment w:val="baseline"/>
              <w:rPr>
                <w:rFonts w:eastAsia="Times New Roman"/>
                <w:bCs/>
                <w:lang w:eastAsia="x-none"/>
              </w:rPr>
            </w:pPr>
            <w:r w:rsidRPr="00FF5F90">
              <w:rPr>
                <w:rFonts w:eastAsia="Times New Roman"/>
                <w:bCs/>
                <w:lang w:eastAsia="x-none"/>
              </w:rPr>
              <w:t>4.</w:t>
            </w:r>
            <w:r w:rsidRPr="00FF5F90">
              <w:rPr>
                <w:rFonts w:eastAsia="Times New Roman"/>
                <w:bCs/>
                <w:lang w:eastAsia="x-none"/>
              </w:rPr>
              <w:tab/>
            </w:r>
            <w:proofErr w:type="spellStart"/>
            <w:r w:rsidRPr="00FF5F90">
              <w:rPr>
                <w:rFonts w:eastAsia="Times New Roman"/>
                <w:bCs/>
                <w:lang w:eastAsia="x-none"/>
              </w:rPr>
              <w:t>RAN2</w:t>
            </w:r>
            <w:proofErr w:type="spellEnd"/>
            <w:r w:rsidRPr="00FF5F90">
              <w:rPr>
                <w:rFonts w:eastAsia="Times New Roman"/>
                <w:bCs/>
                <w:lang w:eastAsia="x-none"/>
              </w:rPr>
              <w:t xml:space="preserve"> assumes that AS signalling is not needed to indicate the architecture option (Split MME or Full CN).</w:t>
            </w:r>
          </w:p>
          <w:p w14:paraId="766519E3" w14:textId="77777777" w:rsidR="00FF5F90" w:rsidRPr="00FF5F90" w:rsidRDefault="00FF5F90" w:rsidP="00FF5F90">
            <w:pPr>
              <w:overflowPunct w:val="0"/>
              <w:autoSpaceDE w:val="0"/>
              <w:autoSpaceDN w:val="0"/>
              <w:adjustRightInd w:val="0"/>
              <w:snapToGrid w:val="0"/>
              <w:spacing w:after="0" w:line="240" w:lineRule="auto"/>
              <w:jc w:val="both"/>
              <w:textAlignment w:val="baseline"/>
              <w:rPr>
                <w:rFonts w:eastAsia="Times New Roman"/>
                <w:bCs/>
                <w:lang w:eastAsia="x-none"/>
              </w:rPr>
            </w:pPr>
            <w:r w:rsidRPr="00FF5F90">
              <w:rPr>
                <w:rFonts w:eastAsia="Times New Roman"/>
                <w:bCs/>
                <w:lang w:eastAsia="x-none"/>
              </w:rPr>
              <w:t>5.</w:t>
            </w:r>
            <w:r w:rsidRPr="00FF5F90">
              <w:rPr>
                <w:rFonts w:eastAsia="Times New Roman"/>
                <w:bCs/>
                <w:lang w:eastAsia="x-none"/>
              </w:rPr>
              <w:tab/>
            </w:r>
            <w:proofErr w:type="spellStart"/>
            <w:r w:rsidRPr="00FF5F90">
              <w:rPr>
                <w:rFonts w:eastAsia="Times New Roman"/>
                <w:bCs/>
                <w:lang w:eastAsia="x-none"/>
              </w:rPr>
              <w:t>RAN2</w:t>
            </w:r>
            <w:proofErr w:type="spellEnd"/>
            <w:r w:rsidRPr="00FF5F90">
              <w:rPr>
                <w:rFonts w:eastAsia="Times New Roman"/>
                <w:bCs/>
                <w:lang w:eastAsia="x-none"/>
              </w:rPr>
              <w:t xml:space="preserve"> waits for further progress in </w:t>
            </w:r>
            <w:proofErr w:type="spellStart"/>
            <w:r w:rsidRPr="00FF5F90">
              <w:rPr>
                <w:rFonts w:eastAsia="Times New Roman"/>
                <w:bCs/>
                <w:lang w:eastAsia="x-none"/>
              </w:rPr>
              <w:t>SA2</w:t>
            </w:r>
            <w:proofErr w:type="spellEnd"/>
            <w:r w:rsidRPr="00FF5F90">
              <w:rPr>
                <w:rFonts w:eastAsia="Times New Roman"/>
                <w:bCs/>
                <w:lang w:eastAsia="x-none"/>
              </w:rPr>
              <w:t xml:space="preserve">, if any, before working on </w:t>
            </w:r>
            <w:proofErr w:type="spellStart"/>
            <w:r w:rsidRPr="00FF5F90">
              <w:rPr>
                <w:rFonts w:eastAsia="Times New Roman"/>
                <w:bCs/>
                <w:lang w:eastAsia="x-none"/>
              </w:rPr>
              <w:t>RAN2</w:t>
            </w:r>
            <w:proofErr w:type="spellEnd"/>
            <w:r w:rsidRPr="00FF5F90">
              <w:rPr>
                <w:rFonts w:eastAsia="Times New Roman"/>
                <w:bCs/>
                <w:lang w:eastAsia="x-none"/>
              </w:rPr>
              <w:t xml:space="preserve"> aspects of a </w:t>
            </w:r>
            <w:proofErr w:type="spellStart"/>
            <w:r w:rsidRPr="00FF5F90">
              <w:rPr>
                <w:rFonts w:eastAsia="Times New Roman"/>
                <w:bCs/>
                <w:lang w:eastAsia="x-none"/>
              </w:rPr>
              <w:t>CIoT</w:t>
            </w:r>
            <w:proofErr w:type="spellEnd"/>
            <w:r w:rsidRPr="00FF5F90">
              <w:rPr>
                <w:rFonts w:eastAsia="Times New Roman"/>
                <w:bCs/>
                <w:lang w:eastAsia="x-none"/>
              </w:rPr>
              <w:t>-UP solution for SF operation</w:t>
            </w:r>
          </w:p>
          <w:p w14:paraId="1F9F13AD" w14:textId="77777777" w:rsidR="00FF5F90" w:rsidRPr="00FF5F90" w:rsidRDefault="00FF5F90" w:rsidP="00FF5F90">
            <w:pPr>
              <w:overflowPunct w:val="0"/>
              <w:autoSpaceDE w:val="0"/>
              <w:autoSpaceDN w:val="0"/>
              <w:adjustRightInd w:val="0"/>
              <w:snapToGrid w:val="0"/>
              <w:spacing w:after="0" w:line="240" w:lineRule="auto"/>
              <w:jc w:val="both"/>
              <w:textAlignment w:val="baseline"/>
              <w:rPr>
                <w:rFonts w:eastAsia="Times New Roman"/>
                <w:bCs/>
                <w:lang w:eastAsia="x-none"/>
              </w:rPr>
            </w:pPr>
            <w:r w:rsidRPr="00FF5F90">
              <w:rPr>
                <w:rFonts w:eastAsia="Times New Roman"/>
                <w:bCs/>
                <w:lang w:eastAsia="x-none"/>
              </w:rPr>
              <w:t>6.</w:t>
            </w:r>
            <w:r w:rsidRPr="00FF5F90">
              <w:rPr>
                <w:rFonts w:eastAsia="Times New Roman"/>
                <w:bCs/>
                <w:lang w:eastAsia="x-none"/>
              </w:rPr>
              <w:tab/>
            </w:r>
            <w:proofErr w:type="spellStart"/>
            <w:r w:rsidRPr="00FF5F90">
              <w:rPr>
                <w:rFonts w:eastAsia="Times New Roman"/>
                <w:bCs/>
                <w:lang w:eastAsia="x-none"/>
              </w:rPr>
              <w:t>RAN2</w:t>
            </w:r>
            <w:proofErr w:type="spellEnd"/>
            <w:r w:rsidRPr="00FF5F90">
              <w:rPr>
                <w:rFonts w:eastAsia="Times New Roman"/>
                <w:bCs/>
                <w:lang w:eastAsia="x-none"/>
              </w:rPr>
              <w:t xml:space="preserve"> understands that the UE configured with a satellite ID list by MME is not prevented to camp on a satellite operating in normal IoT NTN mode (</w:t>
            </w:r>
            <w:proofErr w:type="gramStart"/>
            <w:r w:rsidRPr="00FF5F90">
              <w:rPr>
                <w:rFonts w:eastAsia="Times New Roman"/>
                <w:bCs/>
                <w:lang w:eastAsia="x-none"/>
              </w:rPr>
              <w:t>i.e.</w:t>
            </w:r>
            <w:proofErr w:type="gramEnd"/>
            <w:r w:rsidRPr="00FF5F90">
              <w:rPr>
                <w:rFonts w:eastAsia="Times New Roman"/>
                <w:bCs/>
                <w:lang w:eastAsia="x-none"/>
              </w:rPr>
              <w:t xml:space="preserve"> with feeder-link connection), and perform subsequent access and data/signalling communication with that satellite</w:t>
            </w:r>
          </w:p>
          <w:p w14:paraId="1DF19EC7" w14:textId="787512FC" w:rsidR="00FF5F90" w:rsidRPr="00FF5F90" w:rsidRDefault="00FF5F90" w:rsidP="00FF5F90">
            <w:pPr>
              <w:overflowPunct w:val="0"/>
              <w:autoSpaceDE w:val="0"/>
              <w:autoSpaceDN w:val="0"/>
              <w:adjustRightInd w:val="0"/>
              <w:snapToGrid w:val="0"/>
              <w:spacing w:after="0" w:line="240" w:lineRule="auto"/>
              <w:jc w:val="both"/>
              <w:textAlignment w:val="baseline"/>
              <w:rPr>
                <w:rStyle w:val="IvDbodytextChar"/>
                <w:rFonts w:ascii="Times New Roman" w:eastAsia="Times New Roman" w:hAnsi="Times New Roman" w:cs="Times New Roman"/>
                <w:bCs/>
                <w:spacing w:val="0"/>
                <w:kern w:val="0"/>
                <w:sz w:val="20"/>
                <w:szCs w:val="20"/>
                <w:lang w:eastAsia="x-none"/>
              </w:rPr>
            </w:pPr>
            <w:r w:rsidRPr="00FF5F90">
              <w:rPr>
                <w:rFonts w:eastAsia="Times New Roman"/>
                <w:bCs/>
                <w:lang w:eastAsia="x-none"/>
              </w:rPr>
              <w:t>7.</w:t>
            </w:r>
            <w:r w:rsidRPr="00FF5F90">
              <w:rPr>
                <w:rFonts w:eastAsia="Times New Roman"/>
                <w:bCs/>
                <w:lang w:eastAsia="x-none"/>
              </w:rPr>
              <w:tab/>
            </w:r>
            <w:proofErr w:type="spellStart"/>
            <w:r w:rsidRPr="00FF5F90">
              <w:rPr>
                <w:rFonts w:eastAsia="Times New Roman"/>
                <w:bCs/>
                <w:lang w:eastAsia="x-none"/>
              </w:rPr>
              <w:t>RAN2</w:t>
            </w:r>
            <w:proofErr w:type="spellEnd"/>
            <w:r w:rsidRPr="00FF5F90">
              <w:rPr>
                <w:rFonts w:eastAsia="Times New Roman"/>
                <w:bCs/>
                <w:lang w:eastAsia="x-none"/>
              </w:rPr>
              <w:t xml:space="preserve"> understands the UE configured with a satellite ID list by MME is not prevented to camp on, attempt to access to and communicate with a satellite which is not included in the MME-configured satellite list.</w:t>
            </w:r>
          </w:p>
        </w:tc>
      </w:tr>
    </w:tbl>
    <w:p w14:paraId="1B3207CD" w14:textId="269B4BB0" w:rsidR="00FF5F90" w:rsidRDefault="007175F9" w:rsidP="00AF25BB">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However, there </w:t>
      </w:r>
      <w:r w:rsidR="00AD18B9">
        <w:rPr>
          <w:rStyle w:val="IvDbodytextChar"/>
          <w:rFonts w:ascii="Times New Roman" w:hAnsi="Times New Roman" w:cs="Times New Roman"/>
          <w:sz w:val="20"/>
          <w:szCs w:val="20"/>
          <w:lang w:eastAsia="zh-CN"/>
        </w:rPr>
        <w:t>are</w:t>
      </w:r>
      <w:r>
        <w:rPr>
          <w:rStyle w:val="IvDbodytextChar"/>
          <w:rFonts w:ascii="Times New Roman" w:hAnsi="Times New Roman" w:cs="Times New Roman"/>
          <w:sz w:val="20"/>
          <w:szCs w:val="20"/>
          <w:lang w:eastAsia="zh-CN"/>
        </w:rPr>
        <w:t xml:space="preserve"> some open issues as we highlight in yellow. Besides, some companies propose to introduce </w:t>
      </w:r>
      <w:r w:rsidR="00AF5862">
        <w:rPr>
          <w:rStyle w:val="IvDbodytextChar"/>
          <w:rFonts w:ascii="Times New Roman" w:hAnsi="Times New Roman" w:cs="Times New Roman"/>
          <w:sz w:val="20"/>
          <w:szCs w:val="20"/>
          <w:lang w:eastAsia="zh-CN"/>
        </w:rPr>
        <w:t xml:space="preserve">the </w:t>
      </w:r>
      <w:proofErr w:type="spellStart"/>
      <w:r>
        <w:rPr>
          <w:rStyle w:val="IvDbodytextChar"/>
          <w:rFonts w:ascii="Times New Roman" w:hAnsi="Times New Roman" w:cs="Times New Roman"/>
          <w:sz w:val="20"/>
          <w:szCs w:val="20"/>
          <w:lang w:eastAsia="zh-CN"/>
        </w:rPr>
        <w:t>S&amp;F</w:t>
      </w:r>
      <w:proofErr w:type="spellEnd"/>
      <w:r>
        <w:rPr>
          <w:rStyle w:val="IvDbodytextChar"/>
          <w:rFonts w:ascii="Times New Roman" w:hAnsi="Times New Roman" w:cs="Times New Roman"/>
          <w:sz w:val="20"/>
          <w:szCs w:val="20"/>
          <w:lang w:eastAsia="zh-CN"/>
        </w:rPr>
        <w:t xml:space="preserve"> cell list</w:t>
      </w:r>
      <w:r w:rsidR="00AF5862">
        <w:rPr>
          <w:rStyle w:val="IvDbodytextChar"/>
          <w:rFonts w:ascii="Times New Roman" w:hAnsi="Times New Roman" w:cs="Times New Roman"/>
          <w:sz w:val="20"/>
          <w:szCs w:val="20"/>
          <w:lang w:eastAsia="zh-CN"/>
        </w:rPr>
        <w:t>s</w:t>
      </w:r>
      <w:r>
        <w:rPr>
          <w:rStyle w:val="IvDbodytextChar"/>
          <w:rFonts w:ascii="Times New Roman" w:hAnsi="Times New Roman" w:cs="Times New Roman"/>
          <w:sz w:val="20"/>
          <w:szCs w:val="20"/>
          <w:lang w:eastAsia="zh-CN"/>
        </w:rPr>
        <w:t xml:space="preserve"> in </w:t>
      </w:r>
      <w:proofErr w:type="spellStart"/>
      <w:r w:rsidR="00AD18B9">
        <w:rPr>
          <w:rStyle w:val="IvDbodytextChar"/>
          <w:rFonts w:ascii="Times New Roman" w:hAnsi="Times New Roman" w:cs="Times New Roman"/>
          <w:sz w:val="20"/>
          <w:szCs w:val="20"/>
          <w:lang w:eastAsia="zh-CN"/>
        </w:rPr>
        <w:t>SIB4</w:t>
      </w:r>
      <w:proofErr w:type="spellEnd"/>
      <w:r w:rsidR="00AD18B9">
        <w:rPr>
          <w:rStyle w:val="IvDbodytextChar"/>
          <w:rFonts w:ascii="Times New Roman" w:hAnsi="Times New Roman" w:cs="Times New Roman"/>
          <w:sz w:val="20"/>
          <w:szCs w:val="20"/>
          <w:lang w:eastAsia="zh-CN"/>
        </w:rPr>
        <w:t xml:space="preserve"> and </w:t>
      </w:r>
      <w:proofErr w:type="spellStart"/>
      <w:r w:rsidR="00AD18B9">
        <w:rPr>
          <w:rStyle w:val="IvDbodytextChar"/>
          <w:rFonts w:ascii="Times New Roman" w:hAnsi="Times New Roman" w:cs="Times New Roman"/>
          <w:sz w:val="20"/>
          <w:szCs w:val="20"/>
          <w:lang w:eastAsia="zh-CN"/>
        </w:rPr>
        <w:t>SIB5</w:t>
      </w:r>
      <w:proofErr w:type="spellEnd"/>
      <w:r w:rsidR="00AD18B9">
        <w:rPr>
          <w:rStyle w:val="IvDbodytextChar"/>
          <w:rFonts w:ascii="Times New Roman" w:hAnsi="Times New Roman" w:cs="Times New Roman"/>
          <w:sz w:val="20"/>
          <w:szCs w:val="20"/>
          <w:lang w:eastAsia="zh-CN"/>
        </w:rPr>
        <w:t xml:space="preserve"> to assist UE measurements and cell reselection</w:t>
      </w:r>
      <w:r w:rsidR="00D169CA">
        <w:rPr>
          <w:rStyle w:val="IvDbodytextChar"/>
          <w:rFonts w:ascii="Times New Roman" w:hAnsi="Times New Roman" w:cs="Times New Roman"/>
          <w:sz w:val="20"/>
          <w:szCs w:val="20"/>
          <w:lang w:eastAsia="zh-CN"/>
        </w:rPr>
        <w:t xml:space="preserve"> [2]</w:t>
      </w:r>
      <w:r w:rsidR="00AD18B9">
        <w:rPr>
          <w:rStyle w:val="IvDbodytextChar"/>
          <w:rFonts w:ascii="Times New Roman" w:hAnsi="Times New Roman" w:cs="Times New Roman"/>
          <w:sz w:val="20"/>
          <w:szCs w:val="20"/>
          <w:lang w:eastAsia="zh-CN"/>
        </w:rPr>
        <w:t xml:space="preserve">, this issue was discussed but still remains unsolved. </w:t>
      </w:r>
    </w:p>
    <w:p w14:paraId="767947EB" w14:textId="58170133" w:rsidR="0022503C" w:rsidRDefault="00D139B4" w:rsidP="00B2458E">
      <w:pPr>
        <w:spacing w:before="120" w:after="120" w:line="240" w:lineRule="auto"/>
        <w:jc w:val="both"/>
      </w:pPr>
      <w:r w:rsidRPr="00B2458E">
        <w:t xml:space="preserve">In the contribution, we </w:t>
      </w:r>
      <w:r w:rsidR="001453F8">
        <w:t xml:space="preserve">will </w:t>
      </w:r>
      <w:r w:rsidR="00AF5862">
        <w:t>analyse</w:t>
      </w:r>
      <w:r w:rsidR="005473D0">
        <w:t xml:space="preserve"> </w:t>
      </w:r>
      <w:r w:rsidR="00AD18B9">
        <w:t xml:space="preserve">all these </w:t>
      </w:r>
      <w:r w:rsidR="005473D0">
        <w:t>issue</w:t>
      </w:r>
      <w:r w:rsidR="00AD18B9">
        <w:t>s</w:t>
      </w:r>
      <w:r w:rsidR="005473D0">
        <w:t xml:space="preserve"> and give our view</w:t>
      </w:r>
      <w:r w:rsidRPr="00B2458E">
        <w:t>.</w:t>
      </w:r>
    </w:p>
    <w:p w14:paraId="785AAD3E" w14:textId="29D1C37D" w:rsidR="00186C58" w:rsidRPr="00F74335" w:rsidRDefault="00AD18B9" w:rsidP="00F74335">
      <w:pPr>
        <w:pStyle w:val="afb"/>
        <w:numPr>
          <w:ilvl w:val="0"/>
          <w:numId w:val="38"/>
        </w:numPr>
        <w:spacing w:before="120" w:after="120" w:line="240" w:lineRule="auto"/>
        <w:ind w:left="680" w:hanging="340"/>
        <w:jc w:val="both"/>
        <w:rPr>
          <w:rFonts w:ascii="Times New Roman" w:hAnsi="Times New Roman" w:cs="Times New Roman"/>
        </w:rPr>
      </w:pPr>
      <w:r w:rsidRPr="00F74335">
        <w:rPr>
          <w:rFonts w:ascii="Times New Roman" w:hAnsi="Times New Roman" w:cs="Times New Roman"/>
        </w:rPr>
        <w:t>Time info</w:t>
      </w:r>
      <w:r w:rsidR="00AE2712">
        <w:rPr>
          <w:rFonts w:ascii="Times New Roman" w:hAnsi="Times New Roman" w:cs="Times New Roman"/>
        </w:rPr>
        <w:t>rmation</w:t>
      </w:r>
      <w:r w:rsidRPr="00F74335">
        <w:rPr>
          <w:rFonts w:ascii="Times New Roman" w:hAnsi="Times New Roman" w:cs="Times New Roman"/>
        </w:rPr>
        <w:t xml:space="preserve"> </w:t>
      </w:r>
      <w:r w:rsidR="00186C58" w:rsidRPr="00F74335">
        <w:rPr>
          <w:rFonts w:ascii="Times New Roman" w:hAnsi="Times New Roman" w:cs="Times New Roman"/>
        </w:rPr>
        <w:t xml:space="preserve">between </w:t>
      </w:r>
      <w:proofErr w:type="spellStart"/>
      <w:r w:rsidR="00186C58" w:rsidRPr="00F74335">
        <w:rPr>
          <w:rFonts w:ascii="Times New Roman" w:hAnsi="Times New Roman" w:cs="Times New Roman"/>
        </w:rPr>
        <w:t>S&amp;F</w:t>
      </w:r>
      <w:proofErr w:type="spellEnd"/>
      <w:r w:rsidR="00186C58" w:rsidRPr="00F74335">
        <w:rPr>
          <w:rFonts w:ascii="Times New Roman" w:hAnsi="Times New Roman" w:cs="Times New Roman"/>
        </w:rPr>
        <w:t xml:space="preserve"> mode and normal mode</w:t>
      </w:r>
      <w:r w:rsidR="00FB23FE" w:rsidRPr="00FB23FE">
        <w:rPr>
          <w:rFonts w:ascii="Times New Roman" w:hAnsi="Times New Roman" w:cs="Times New Roman"/>
        </w:rPr>
        <w:t xml:space="preserve"> </w:t>
      </w:r>
      <w:r w:rsidR="00FB23FE" w:rsidRPr="00F74335">
        <w:rPr>
          <w:rFonts w:ascii="Times New Roman" w:hAnsi="Times New Roman" w:cs="Times New Roman"/>
        </w:rPr>
        <w:t>transition</w:t>
      </w:r>
      <w:r w:rsidR="00186C58" w:rsidRPr="00F74335">
        <w:rPr>
          <w:rFonts w:ascii="Times New Roman" w:hAnsi="Times New Roman" w:cs="Times New Roman"/>
        </w:rPr>
        <w:t>;</w:t>
      </w:r>
    </w:p>
    <w:p w14:paraId="5B63BD1E" w14:textId="2F687F81" w:rsidR="00186C58" w:rsidRPr="00F74335" w:rsidRDefault="00186C58" w:rsidP="00F74335">
      <w:pPr>
        <w:pStyle w:val="afb"/>
        <w:numPr>
          <w:ilvl w:val="0"/>
          <w:numId w:val="38"/>
        </w:numPr>
        <w:spacing w:before="120" w:after="120" w:line="240" w:lineRule="auto"/>
        <w:ind w:left="680" w:hanging="340"/>
        <w:jc w:val="both"/>
        <w:rPr>
          <w:rFonts w:ascii="Times New Roman" w:hAnsi="Times New Roman" w:cs="Times New Roman"/>
        </w:rPr>
      </w:pPr>
      <w:bookmarkStart w:id="1" w:name="_Hlk188779322"/>
      <w:r w:rsidRPr="00F74335">
        <w:rPr>
          <w:rFonts w:ascii="Times New Roman" w:hAnsi="Times New Roman" w:cs="Times New Roman"/>
        </w:rPr>
        <w:t>FFS new cause value within RRC Release upon feeder link is unavailable</w:t>
      </w:r>
      <w:bookmarkEnd w:id="1"/>
      <w:r w:rsidRPr="00F74335">
        <w:rPr>
          <w:rFonts w:ascii="Times New Roman" w:hAnsi="Times New Roman" w:cs="Times New Roman"/>
        </w:rPr>
        <w:t>;</w:t>
      </w:r>
    </w:p>
    <w:p w14:paraId="6F910D57" w14:textId="461C6F22" w:rsidR="00186C58" w:rsidRPr="00F74335" w:rsidRDefault="00C3547C" w:rsidP="00AD18B9">
      <w:pPr>
        <w:pStyle w:val="afb"/>
        <w:numPr>
          <w:ilvl w:val="0"/>
          <w:numId w:val="38"/>
        </w:numPr>
        <w:spacing w:before="120" w:after="120" w:line="240" w:lineRule="auto"/>
        <w:ind w:left="680" w:hanging="340"/>
        <w:jc w:val="both"/>
        <w:rPr>
          <w:rFonts w:ascii="Times New Roman" w:hAnsi="Times New Roman" w:cs="Times New Roman"/>
        </w:rPr>
      </w:pPr>
      <w:bookmarkStart w:id="2" w:name="_Hlk188779350"/>
      <w:r>
        <w:rPr>
          <w:rFonts w:ascii="Times New Roman" w:hAnsi="Times New Roman" w:cs="Times New Roman"/>
        </w:rPr>
        <w:t>FFS</w:t>
      </w:r>
      <w:r w:rsidR="00186C58" w:rsidRPr="00F74335">
        <w:rPr>
          <w:rFonts w:ascii="Times New Roman" w:hAnsi="Times New Roman" w:cs="Times New Roman"/>
        </w:rPr>
        <w:t xml:space="preserve"> </w:t>
      </w:r>
      <w:r w:rsidR="00F74335" w:rsidRPr="00F74335">
        <w:rPr>
          <w:rFonts w:ascii="Times New Roman" w:hAnsi="Times New Roman" w:cs="Times New Roman"/>
        </w:rPr>
        <w:t xml:space="preserve">introduce </w:t>
      </w:r>
      <w:proofErr w:type="spellStart"/>
      <w:r w:rsidR="00186C58" w:rsidRPr="00F74335">
        <w:rPr>
          <w:rFonts w:ascii="Times New Roman" w:hAnsi="Times New Roman" w:cs="Times New Roman"/>
        </w:rPr>
        <w:t>S&amp;F</w:t>
      </w:r>
      <w:proofErr w:type="spellEnd"/>
      <w:r w:rsidR="00186C58" w:rsidRPr="00F74335">
        <w:rPr>
          <w:rFonts w:ascii="Times New Roman" w:hAnsi="Times New Roman" w:cs="Times New Roman"/>
        </w:rPr>
        <w:t xml:space="preserve"> cell list</w:t>
      </w:r>
      <w:r w:rsidR="00F74335" w:rsidRPr="00F74335">
        <w:rPr>
          <w:rFonts w:ascii="Times New Roman" w:hAnsi="Times New Roman" w:cs="Times New Roman"/>
        </w:rPr>
        <w:t xml:space="preserve"> for cell reselection</w:t>
      </w:r>
      <w:bookmarkEnd w:id="2"/>
      <w:r w:rsidR="00F74335" w:rsidRPr="00F74335">
        <w:rPr>
          <w:rFonts w:ascii="Times New Roman" w:hAnsi="Times New Roman" w:cs="Times New Roman"/>
        </w:rPr>
        <w:t>.</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528ECB20" w14:textId="32AF1E5A" w:rsidR="00F74335" w:rsidRDefault="00FB23FE" w:rsidP="00FB23FE">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pPr>
      <w:r>
        <w:rPr>
          <w:rFonts w:ascii="Arial" w:eastAsia="宋体" w:hAnsi="Arial"/>
          <w:sz w:val="24"/>
          <w:szCs w:val="32"/>
          <w:lang w:eastAsia="zh-CN"/>
        </w:rPr>
        <w:t xml:space="preserve">2.1 </w:t>
      </w:r>
      <w:r w:rsidR="00F74335" w:rsidRPr="00FB23FE">
        <w:rPr>
          <w:rFonts w:ascii="Arial" w:eastAsia="宋体" w:hAnsi="Arial"/>
          <w:sz w:val="24"/>
          <w:szCs w:val="32"/>
          <w:lang w:eastAsia="zh-CN"/>
        </w:rPr>
        <w:t>Time info</w:t>
      </w:r>
      <w:r w:rsidR="00C741F9">
        <w:rPr>
          <w:rFonts w:ascii="Arial" w:eastAsia="宋体" w:hAnsi="Arial"/>
          <w:sz w:val="24"/>
          <w:szCs w:val="32"/>
          <w:lang w:eastAsia="zh-CN"/>
        </w:rPr>
        <w:t>rmation</w:t>
      </w:r>
      <w:r w:rsidR="00F74335" w:rsidRPr="00FB23FE">
        <w:rPr>
          <w:rFonts w:ascii="Arial" w:eastAsia="宋体" w:hAnsi="Arial"/>
          <w:sz w:val="24"/>
          <w:szCs w:val="32"/>
          <w:lang w:eastAsia="zh-CN"/>
        </w:rPr>
        <w:t xml:space="preserve"> between </w:t>
      </w:r>
      <w:proofErr w:type="spellStart"/>
      <w:r w:rsidR="00F74335" w:rsidRPr="00FB23FE">
        <w:rPr>
          <w:rFonts w:ascii="Arial" w:eastAsia="宋体" w:hAnsi="Arial"/>
          <w:sz w:val="24"/>
          <w:szCs w:val="32"/>
          <w:lang w:eastAsia="zh-CN"/>
        </w:rPr>
        <w:t>S&amp;F</w:t>
      </w:r>
      <w:proofErr w:type="spellEnd"/>
      <w:r w:rsidR="00F74335" w:rsidRPr="00FB23FE">
        <w:rPr>
          <w:rFonts w:ascii="Arial" w:eastAsia="宋体" w:hAnsi="Arial"/>
          <w:sz w:val="24"/>
          <w:szCs w:val="32"/>
          <w:lang w:eastAsia="zh-CN"/>
        </w:rPr>
        <w:t xml:space="preserve"> mode and normal mode</w:t>
      </w:r>
      <w:r w:rsidRPr="00FB23FE">
        <w:rPr>
          <w:rFonts w:ascii="Arial" w:eastAsia="宋体" w:hAnsi="Arial"/>
          <w:sz w:val="24"/>
          <w:szCs w:val="32"/>
          <w:lang w:eastAsia="zh-CN"/>
        </w:rPr>
        <w:t xml:space="preserve"> transition</w:t>
      </w:r>
    </w:p>
    <w:p w14:paraId="4FB51B1B" w14:textId="5CD614D8" w:rsidR="00D169CA" w:rsidRPr="00D169CA" w:rsidRDefault="00D169CA" w:rsidP="00D169CA">
      <w:pPr>
        <w:spacing w:after="120" w:line="240" w:lineRule="auto"/>
        <w:jc w:val="both"/>
        <w:rPr>
          <w:b/>
          <w:bCs/>
          <w:u w:val="single"/>
        </w:rPr>
      </w:pPr>
      <w:r w:rsidRPr="00D169CA">
        <w:rPr>
          <w:b/>
          <w:bCs/>
          <w:u w:val="single"/>
        </w:rPr>
        <w:t>Time info</w:t>
      </w:r>
      <w:r w:rsidR="00C741F9">
        <w:rPr>
          <w:b/>
          <w:bCs/>
          <w:u w:val="single"/>
        </w:rPr>
        <w:t>rmation</w:t>
      </w:r>
      <w:r w:rsidRPr="00D169CA">
        <w:rPr>
          <w:b/>
          <w:bCs/>
          <w:u w:val="single"/>
        </w:rPr>
        <w:t xml:space="preserve"> from </w:t>
      </w:r>
      <w:proofErr w:type="spellStart"/>
      <w:r>
        <w:rPr>
          <w:b/>
          <w:bCs/>
          <w:u w:val="single"/>
        </w:rPr>
        <w:t>S&amp;F</w:t>
      </w:r>
      <w:proofErr w:type="spellEnd"/>
      <w:r w:rsidRPr="00D169CA">
        <w:rPr>
          <w:b/>
          <w:bCs/>
          <w:u w:val="single"/>
        </w:rPr>
        <w:t xml:space="preserve"> mode to </w:t>
      </w:r>
      <w:r>
        <w:rPr>
          <w:b/>
          <w:bCs/>
          <w:u w:val="single"/>
        </w:rPr>
        <w:t>normal</w:t>
      </w:r>
      <w:r w:rsidRPr="00D169CA">
        <w:rPr>
          <w:b/>
          <w:bCs/>
          <w:u w:val="single"/>
        </w:rPr>
        <w:t xml:space="preserve"> mode</w:t>
      </w:r>
    </w:p>
    <w:p w14:paraId="19436AEB" w14:textId="7C5CB766" w:rsidR="00D10F5C" w:rsidRDefault="00D10F5C" w:rsidP="00F74E1B">
      <w:pPr>
        <w:spacing w:after="120" w:line="240" w:lineRule="auto"/>
        <w:jc w:val="both"/>
      </w:pPr>
      <w:r>
        <w:t xml:space="preserve">As we listed above, </w:t>
      </w:r>
      <w:proofErr w:type="spellStart"/>
      <w:r>
        <w:t>RAN2</w:t>
      </w:r>
      <w:proofErr w:type="spellEnd"/>
      <w:r>
        <w:t xml:space="preserve"> already agreed to support to indicate the time info from </w:t>
      </w:r>
      <w:proofErr w:type="spellStart"/>
      <w:r>
        <w:t>S&amp;F</w:t>
      </w:r>
      <w:proofErr w:type="spellEnd"/>
      <w:r>
        <w:t xml:space="preserve"> mode to normal mode. </w:t>
      </w:r>
      <w:r w:rsidR="00C741F9">
        <w:t>However,</w:t>
      </w:r>
      <w:r>
        <w:t xml:space="preserve"> it is unclear which SIB the info</w:t>
      </w:r>
      <w:r w:rsidR="00AE2712">
        <w:t>rmation</w:t>
      </w:r>
      <w:r>
        <w:t xml:space="preserve"> is included </w:t>
      </w:r>
      <w:r w:rsidR="00AE2712">
        <w:t xml:space="preserve">in </w:t>
      </w:r>
      <w:r>
        <w:t xml:space="preserve">and what format the time info is. </w:t>
      </w:r>
      <w:r w:rsidR="00AE2712">
        <w:t xml:space="preserve">From our perspective, since the </w:t>
      </w:r>
      <w:proofErr w:type="spellStart"/>
      <w:r w:rsidR="00AE2712">
        <w:t>S&amp;F</w:t>
      </w:r>
      <w:proofErr w:type="spellEnd"/>
      <w:r w:rsidR="00AE2712">
        <w:t xml:space="preserve"> mode or the normal mode is specific for NTN cells, thus the </w:t>
      </w:r>
      <w:proofErr w:type="spellStart"/>
      <w:r w:rsidR="00AE2712">
        <w:t>SIB31</w:t>
      </w:r>
      <w:proofErr w:type="spellEnd"/>
      <w:r w:rsidR="00AE2712">
        <w:t xml:space="preserve"> is mandatory. Further, according to current spec, </w:t>
      </w:r>
      <w:proofErr w:type="spellStart"/>
      <w:r w:rsidR="00AE2712">
        <w:t>SIB31</w:t>
      </w:r>
      <w:proofErr w:type="spellEnd"/>
      <w:r w:rsidR="00AE2712">
        <w:t xml:space="preserve"> is specific for satellite-specific assistance information, thus it is straightforward to include the new time info from </w:t>
      </w:r>
      <w:proofErr w:type="spellStart"/>
      <w:r w:rsidR="00AE2712">
        <w:t>S&amp;F</w:t>
      </w:r>
      <w:proofErr w:type="spellEnd"/>
      <w:r w:rsidR="00AE2712">
        <w:t xml:space="preserve"> mode to normal mode in the </w:t>
      </w:r>
      <w:proofErr w:type="spellStart"/>
      <w:r w:rsidR="00AE2712">
        <w:t>SIB31</w:t>
      </w:r>
      <w:proofErr w:type="spellEnd"/>
      <w:r w:rsidR="00AE2712">
        <w:t>.</w:t>
      </w:r>
    </w:p>
    <w:p w14:paraId="0B6E06EF" w14:textId="6177265C" w:rsidR="00AE2712" w:rsidRPr="00C741F9" w:rsidRDefault="00AE2712" w:rsidP="00C741F9">
      <w:pPr>
        <w:spacing w:before="120" w:after="120" w:line="240" w:lineRule="auto"/>
        <w:jc w:val="both"/>
        <w:rPr>
          <w:b/>
          <w:bCs/>
        </w:rPr>
      </w:pPr>
      <w:r w:rsidRPr="00AE2712">
        <w:rPr>
          <w:b/>
          <w:bCs/>
        </w:rPr>
        <w:t xml:space="preserve">Proposal </w:t>
      </w:r>
      <w:proofErr w:type="spellStart"/>
      <w:proofErr w:type="gramStart"/>
      <w:r w:rsidRPr="00AE2712">
        <w:rPr>
          <w:b/>
          <w:bCs/>
        </w:rPr>
        <w:t>1</w:t>
      </w:r>
      <w:r w:rsidR="00C741F9" w:rsidRPr="00C741F9">
        <w:rPr>
          <w:b/>
          <w:bCs/>
        </w:rPr>
        <w:t>:</w:t>
      </w:r>
      <w:r w:rsidRPr="00C741F9">
        <w:rPr>
          <w:b/>
          <w:bCs/>
        </w:rPr>
        <w:t>T</w:t>
      </w:r>
      <w:r w:rsidRPr="00C741F9">
        <w:rPr>
          <w:rFonts w:hint="eastAsia"/>
          <w:b/>
          <w:bCs/>
        </w:rPr>
        <w:t>im</w:t>
      </w:r>
      <w:r w:rsidRPr="00C741F9">
        <w:rPr>
          <w:b/>
          <w:bCs/>
        </w:rPr>
        <w:t>e</w:t>
      </w:r>
      <w:proofErr w:type="spellEnd"/>
      <w:proofErr w:type="gramEnd"/>
      <w:r w:rsidRPr="00C741F9">
        <w:rPr>
          <w:b/>
          <w:bCs/>
        </w:rPr>
        <w:t xml:space="preserve"> info</w:t>
      </w:r>
      <w:r w:rsidR="00C741F9" w:rsidRPr="00C741F9">
        <w:rPr>
          <w:b/>
          <w:bCs/>
        </w:rPr>
        <w:t>rmation</w:t>
      </w:r>
      <w:r w:rsidRPr="00C741F9">
        <w:rPr>
          <w:b/>
          <w:bCs/>
        </w:rPr>
        <w:t xml:space="preserve"> from </w:t>
      </w:r>
      <w:proofErr w:type="spellStart"/>
      <w:r w:rsidRPr="00C741F9">
        <w:rPr>
          <w:b/>
          <w:bCs/>
        </w:rPr>
        <w:t>S&amp;F</w:t>
      </w:r>
      <w:proofErr w:type="spellEnd"/>
      <w:r w:rsidRPr="00C741F9">
        <w:rPr>
          <w:b/>
          <w:bCs/>
        </w:rPr>
        <w:t xml:space="preserve"> mode to normal mode is included in </w:t>
      </w:r>
      <w:proofErr w:type="spellStart"/>
      <w:r w:rsidRPr="00C741F9">
        <w:rPr>
          <w:b/>
          <w:bCs/>
        </w:rPr>
        <w:t>SIB31</w:t>
      </w:r>
      <w:proofErr w:type="spellEnd"/>
      <w:r w:rsidRPr="00C741F9">
        <w:rPr>
          <w:b/>
          <w:bCs/>
        </w:rPr>
        <w:t>.</w:t>
      </w:r>
    </w:p>
    <w:p w14:paraId="08C82F92" w14:textId="78A8397E" w:rsidR="00AE2712" w:rsidRDefault="00C741F9" w:rsidP="00F74E1B">
      <w:pPr>
        <w:spacing w:after="120" w:line="240" w:lineRule="auto"/>
        <w:jc w:val="both"/>
        <w:rPr>
          <w:rFonts w:eastAsia="宋体"/>
          <w:lang w:eastAsia="zh-CN"/>
        </w:rPr>
      </w:pPr>
      <w:r>
        <w:rPr>
          <w:rFonts w:eastAsia="宋体"/>
          <w:lang w:eastAsia="zh-CN"/>
        </w:rPr>
        <w:t>Moreover, similar to the T-service/</w:t>
      </w:r>
      <w:r w:rsidRPr="00C741F9">
        <w:t xml:space="preserve"> </w:t>
      </w:r>
      <w:r w:rsidRPr="00C741F9">
        <w:rPr>
          <w:rFonts w:eastAsia="宋体"/>
          <w:lang w:eastAsia="zh-CN"/>
        </w:rPr>
        <w:t>t-</w:t>
      </w:r>
      <w:proofErr w:type="spellStart"/>
      <w:r w:rsidRPr="00C741F9">
        <w:rPr>
          <w:rFonts w:eastAsia="宋体"/>
          <w:lang w:eastAsia="zh-CN"/>
        </w:rPr>
        <w:t>ServiceStartNeigh</w:t>
      </w:r>
      <w:proofErr w:type="spellEnd"/>
      <w:r>
        <w:rPr>
          <w:rFonts w:eastAsia="宋体"/>
          <w:lang w:eastAsia="zh-CN"/>
        </w:rPr>
        <w:t xml:space="preserve"> or the </w:t>
      </w:r>
      <w:r w:rsidR="00AF5862">
        <w:rPr>
          <w:rFonts w:eastAsia="宋体"/>
          <w:lang w:eastAsia="zh-CN"/>
        </w:rPr>
        <w:t>time-based</w:t>
      </w:r>
      <w:r>
        <w:rPr>
          <w:rFonts w:eastAsia="宋体"/>
          <w:lang w:eastAsia="zh-CN"/>
        </w:rPr>
        <w:t xml:space="preserve"> CHO, the time information can be designed as the absolute time, i.e., the UTC time information</w:t>
      </w:r>
      <w:r w:rsidR="00C3547C">
        <w:rPr>
          <w:rFonts w:eastAsia="宋体"/>
          <w:lang w:eastAsia="zh-CN"/>
        </w:rPr>
        <w:t xml:space="preserve"> [3]</w:t>
      </w:r>
      <w:r>
        <w:rPr>
          <w:rFonts w:eastAsia="宋体"/>
          <w:lang w:eastAsia="zh-CN"/>
        </w:rPr>
        <w:t>. The absolute time format is simple, and there is no ambiguity in the reference time.</w:t>
      </w:r>
    </w:p>
    <w:tbl>
      <w:tblPr>
        <w:tblStyle w:val="af3"/>
        <w:tblW w:w="0" w:type="auto"/>
        <w:tblLook w:val="04A0" w:firstRow="1" w:lastRow="0" w:firstColumn="1" w:lastColumn="0" w:noHBand="0" w:noVBand="1"/>
      </w:tblPr>
      <w:tblGrid>
        <w:gridCol w:w="9629"/>
      </w:tblGrid>
      <w:tr w:rsidR="00C741F9" w14:paraId="2548D6A3" w14:textId="77777777" w:rsidTr="00C741F9">
        <w:tc>
          <w:tcPr>
            <w:tcW w:w="9629" w:type="dxa"/>
          </w:tcPr>
          <w:p w14:paraId="5DC34C06" w14:textId="77777777" w:rsidR="00C741F9" w:rsidRPr="00C741F9" w:rsidRDefault="00C741F9" w:rsidP="00C741F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C741F9">
              <w:rPr>
                <w:rFonts w:ascii="Arial" w:eastAsia="Times New Roman" w:hAnsi="Arial"/>
                <w:sz w:val="24"/>
                <w:lang w:eastAsia="ja-JP"/>
              </w:rPr>
              <w:lastRenderedPageBreak/>
              <w:t>–</w:t>
            </w:r>
            <w:r w:rsidRPr="00C741F9">
              <w:rPr>
                <w:rFonts w:ascii="Arial" w:eastAsia="Times New Roman" w:hAnsi="Arial"/>
                <w:sz w:val="24"/>
                <w:lang w:eastAsia="ja-JP"/>
              </w:rPr>
              <w:tab/>
            </w:r>
            <w:proofErr w:type="spellStart"/>
            <w:r w:rsidRPr="00C741F9">
              <w:rPr>
                <w:rFonts w:ascii="Arial" w:eastAsia="Times New Roman" w:hAnsi="Arial"/>
                <w:i/>
                <w:sz w:val="24"/>
                <w:lang w:eastAsia="ja-JP"/>
              </w:rPr>
              <w:t>TimeOffsetUTC</w:t>
            </w:r>
            <w:proofErr w:type="spellEnd"/>
          </w:p>
          <w:p w14:paraId="284874F9" w14:textId="77777777" w:rsidR="00C741F9" w:rsidRPr="00C741F9" w:rsidRDefault="00C741F9" w:rsidP="00C741F9">
            <w:pPr>
              <w:overflowPunct w:val="0"/>
              <w:autoSpaceDE w:val="0"/>
              <w:autoSpaceDN w:val="0"/>
              <w:adjustRightInd w:val="0"/>
              <w:spacing w:line="240" w:lineRule="auto"/>
              <w:textAlignment w:val="baseline"/>
              <w:rPr>
                <w:rFonts w:eastAsia="Times New Roman"/>
                <w:lang w:eastAsia="ja-JP"/>
              </w:rPr>
            </w:pPr>
            <w:r w:rsidRPr="00C741F9">
              <w:rPr>
                <w:rFonts w:eastAsia="Times New Roman"/>
                <w:lang w:eastAsia="ja-JP"/>
              </w:rPr>
              <w:t xml:space="preserve">The IE </w:t>
            </w:r>
            <w:proofErr w:type="spellStart"/>
            <w:r w:rsidRPr="00C741F9">
              <w:rPr>
                <w:rFonts w:eastAsia="Times New Roman"/>
                <w:i/>
                <w:lang w:eastAsia="ja-JP"/>
              </w:rPr>
              <w:t>TimeOffsetUTC</w:t>
            </w:r>
            <w:proofErr w:type="spellEnd"/>
            <w:r w:rsidRPr="00C741F9">
              <w:rPr>
                <w:rFonts w:eastAsia="Times New Roman"/>
                <w:lang w:eastAsia="ja-JP"/>
              </w:rPr>
              <w:t xml:space="preserve"> provides the time offset to the beginning of week (Monday 00:00:00 UTC). Units in seconds.</w:t>
            </w:r>
          </w:p>
          <w:p w14:paraId="7EBC326B" w14:textId="77777777" w:rsidR="00C741F9" w:rsidRPr="00C741F9" w:rsidRDefault="00C741F9" w:rsidP="00C741F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741F9">
              <w:rPr>
                <w:rFonts w:ascii="Arial" w:eastAsia="Times New Roman" w:hAnsi="Arial"/>
                <w:b/>
                <w:i/>
                <w:lang w:eastAsia="ja-JP"/>
              </w:rPr>
              <w:t>TimeOffsetUTC</w:t>
            </w:r>
            <w:proofErr w:type="spellEnd"/>
            <w:r w:rsidRPr="00C741F9">
              <w:rPr>
                <w:rFonts w:ascii="Arial" w:eastAsia="Times New Roman" w:hAnsi="Arial"/>
                <w:b/>
                <w:i/>
                <w:lang w:eastAsia="ja-JP"/>
              </w:rPr>
              <w:t xml:space="preserve"> </w:t>
            </w:r>
            <w:r w:rsidRPr="00C741F9">
              <w:rPr>
                <w:rFonts w:ascii="Arial" w:eastAsia="Times New Roman" w:hAnsi="Arial"/>
                <w:b/>
                <w:lang w:eastAsia="ja-JP"/>
              </w:rPr>
              <w:t>information element</w:t>
            </w:r>
          </w:p>
          <w:p w14:paraId="14E73B65" w14:textId="77777777" w:rsidR="00C741F9" w:rsidRPr="00C741F9" w:rsidRDefault="00C741F9" w:rsidP="00C74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741F9">
              <w:rPr>
                <w:rFonts w:ascii="Courier New" w:eastAsia="Times New Roman" w:hAnsi="Courier New"/>
                <w:noProof/>
                <w:sz w:val="16"/>
                <w:lang w:eastAsia="ja-JP"/>
              </w:rPr>
              <w:t>-- ASN1START</w:t>
            </w:r>
          </w:p>
          <w:p w14:paraId="05DE435F" w14:textId="77777777" w:rsidR="00C741F9" w:rsidRPr="00C741F9" w:rsidRDefault="00C741F9" w:rsidP="00C74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CB5766" w14:textId="77777777" w:rsidR="00C741F9" w:rsidRPr="00C741F9" w:rsidRDefault="00C741F9" w:rsidP="00C74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741F9">
              <w:rPr>
                <w:rFonts w:ascii="Courier New" w:eastAsia="Times New Roman" w:hAnsi="Courier New"/>
                <w:noProof/>
                <w:sz w:val="16"/>
                <w:lang w:eastAsia="ja-JP"/>
              </w:rPr>
              <w:t>TimeOffsetUTC-r17 ::=</w:t>
            </w:r>
            <w:r w:rsidRPr="00C741F9">
              <w:rPr>
                <w:rFonts w:ascii="Courier New" w:eastAsia="Times New Roman" w:hAnsi="Courier New"/>
                <w:noProof/>
                <w:sz w:val="16"/>
                <w:lang w:eastAsia="ja-JP"/>
              </w:rPr>
              <w:tab/>
            </w:r>
            <w:r w:rsidRPr="00C741F9">
              <w:rPr>
                <w:rFonts w:ascii="Courier New" w:eastAsia="Times New Roman" w:hAnsi="Courier New"/>
                <w:noProof/>
                <w:sz w:val="16"/>
                <w:lang w:eastAsia="ja-JP"/>
              </w:rPr>
              <w:tab/>
              <w:t>INTEGER (0..1048575)</w:t>
            </w:r>
          </w:p>
          <w:p w14:paraId="25E4AD43" w14:textId="77777777" w:rsidR="00C741F9" w:rsidRPr="00C741F9" w:rsidRDefault="00C741F9" w:rsidP="00C74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4229C3" w14:textId="562D3026" w:rsidR="00C741F9" w:rsidRPr="00C741F9" w:rsidRDefault="00C741F9" w:rsidP="00C741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741F9">
              <w:rPr>
                <w:rFonts w:ascii="Courier New" w:eastAsia="Times New Roman" w:hAnsi="Courier New"/>
                <w:noProof/>
                <w:sz w:val="16"/>
                <w:lang w:eastAsia="ja-JP"/>
              </w:rPr>
              <w:t>-- ASN1STOP</w:t>
            </w:r>
          </w:p>
        </w:tc>
      </w:tr>
    </w:tbl>
    <w:p w14:paraId="3ACD9447" w14:textId="6445ABDB" w:rsidR="00C741F9" w:rsidRPr="00C741F9" w:rsidRDefault="00C741F9" w:rsidP="00C741F9">
      <w:pPr>
        <w:spacing w:before="120" w:after="120" w:line="240" w:lineRule="auto"/>
        <w:jc w:val="both"/>
        <w:rPr>
          <w:b/>
          <w:bCs/>
        </w:rPr>
      </w:pPr>
      <w:r w:rsidRPr="00AE2712">
        <w:rPr>
          <w:b/>
          <w:bCs/>
        </w:rPr>
        <w:t xml:space="preserve">Proposal </w:t>
      </w:r>
      <w:r>
        <w:rPr>
          <w:b/>
          <w:bCs/>
        </w:rPr>
        <w:t>2</w:t>
      </w:r>
      <w:r>
        <w:rPr>
          <w:rFonts w:eastAsia="宋体" w:hint="eastAsia"/>
          <w:b/>
          <w:bCs/>
          <w:lang w:eastAsia="zh-CN"/>
        </w:rPr>
        <w:t>:</w:t>
      </w:r>
      <w:r>
        <w:rPr>
          <w:rFonts w:eastAsia="宋体"/>
          <w:b/>
          <w:bCs/>
          <w:lang w:eastAsia="zh-CN"/>
        </w:rPr>
        <w:t xml:space="preserve"> </w:t>
      </w:r>
      <w:r w:rsidRPr="00C741F9">
        <w:rPr>
          <w:b/>
          <w:bCs/>
        </w:rPr>
        <w:t>T</w:t>
      </w:r>
      <w:r w:rsidRPr="00C741F9">
        <w:rPr>
          <w:rFonts w:hint="eastAsia"/>
          <w:b/>
          <w:bCs/>
        </w:rPr>
        <w:t>im</w:t>
      </w:r>
      <w:r w:rsidRPr="00C741F9">
        <w:rPr>
          <w:b/>
          <w:bCs/>
        </w:rPr>
        <w:t xml:space="preserve">e information from </w:t>
      </w:r>
      <w:proofErr w:type="spellStart"/>
      <w:r w:rsidRPr="00C741F9">
        <w:rPr>
          <w:b/>
          <w:bCs/>
        </w:rPr>
        <w:t>S&amp;F</w:t>
      </w:r>
      <w:proofErr w:type="spellEnd"/>
      <w:r w:rsidRPr="00C741F9">
        <w:rPr>
          <w:b/>
          <w:bCs/>
        </w:rPr>
        <w:t xml:space="preserve"> mode to normal mode is</w:t>
      </w:r>
      <w:r w:rsidR="00904D3E">
        <w:rPr>
          <w:b/>
          <w:bCs/>
        </w:rPr>
        <w:t xml:space="preserve"> expressed as the absolute time on when the feeder link begins available, i.e., </w:t>
      </w:r>
      <w:r w:rsidR="00CF2701">
        <w:rPr>
          <w:b/>
          <w:bCs/>
        </w:rPr>
        <w:t xml:space="preserve">the </w:t>
      </w:r>
      <w:r w:rsidR="00904D3E">
        <w:rPr>
          <w:b/>
          <w:bCs/>
        </w:rPr>
        <w:t>UTC time</w:t>
      </w:r>
      <w:r w:rsidRPr="00C741F9">
        <w:rPr>
          <w:b/>
          <w:bCs/>
        </w:rPr>
        <w:t>.</w:t>
      </w:r>
    </w:p>
    <w:p w14:paraId="1069E7D3" w14:textId="2F99F23A" w:rsidR="00CF2701" w:rsidRDefault="00CF2701" w:rsidP="00F74E1B">
      <w:pPr>
        <w:spacing w:after="120" w:line="240" w:lineRule="auto"/>
        <w:jc w:val="both"/>
      </w:pPr>
      <w:r>
        <w:t xml:space="preserve">From </w:t>
      </w:r>
      <w:proofErr w:type="spellStart"/>
      <w:r>
        <w:t>RAN2</w:t>
      </w:r>
      <w:proofErr w:type="spellEnd"/>
      <w:r>
        <w:t xml:space="preserve"> perspective, after UE acquired the time information from </w:t>
      </w:r>
      <w:proofErr w:type="spellStart"/>
      <w:r>
        <w:t>S&amp;F</w:t>
      </w:r>
      <w:proofErr w:type="spellEnd"/>
      <w:r>
        <w:t xml:space="preserve"> mode to normal mode, UE can forward the time information to the NAS layer, since the time information may be useful for </w:t>
      </w:r>
      <w:r w:rsidR="00AF5862">
        <w:t xml:space="preserve">the </w:t>
      </w:r>
      <w:r>
        <w:t xml:space="preserve">NAS procedure, just as the following assumption </w:t>
      </w:r>
      <w:proofErr w:type="spellStart"/>
      <w:r>
        <w:t>RAN2</w:t>
      </w:r>
      <w:proofErr w:type="spellEnd"/>
      <w:r>
        <w:t xml:space="preserve"> made in </w:t>
      </w:r>
      <w:proofErr w:type="spellStart"/>
      <w:r>
        <w:t>RAN2#128</w:t>
      </w:r>
      <w:proofErr w:type="spellEnd"/>
      <w:r>
        <w:t xml:space="preserve">. </w:t>
      </w:r>
    </w:p>
    <w:tbl>
      <w:tblPr>
        <w:tblStyle w:val="af3"/>
        <w:tblW w:w="0" w:type="auto"/>
        <w:tblLook w:val="04A0" w:firstRow="1" w:lastRow="0" w:firstColumn="1" w:lastColumn="0" w:noHBand="0" w:noVBand="1"/>
      </w:tblPr>
      <w:tblGrid>
        <w:gridCol w:w="9629"/>
      </w:tblGrid>
      <w:tr w:rsidR="00CF2701" w14:paraId="33BB84B3" w14:textId="77777777" w:rsidTr="00CF2701">
        <w:tc>
          <w:tcPr>
            <w:tcW w:w="9629" w:type="dxa"/>
          </w:tcPr>
          <w:p w14:paraId="496145B1" w14:textId="552552A8" w:rsidR="00CF2701" w:rsidRDefault="00CF2701" w:rsidP="00F74E1B">
            <w:pPr>
              <w:spacing w:after="120" w:line="240" w:lineRule="auto"/>
              <w:jc w:val="both"/>
            </w:pPr>
            <w:proofErr w:type="spellStart"/>
            <w:r w:rsidRPr="00FF5F90">
              <w:rPr>
                <w:rFonts w:eastAsia="Times New Roman"/>
                <w:bCs/>
                <w:lang w:eastAsia="x-none"/>
              </w:rPr>
              <w:t>RAN2</w:t>
            </w:r>
            <w:proofErr w:type="spellEnd"/>
            <w:r w:rsidRPr="00FF5F90">
              <w:rPr>
                <w:rFonts w:eastAsia="Times New Roman"/>
                <w:bCs/>
                <w:lang w:eastAsia="x-none"/>
              </w:rPr>
              <w:t xml:space="preserve"> assumes that a </w:t>
            </w:r>
            <w:proofErr w:type="spellStart"/>
            <w:r w:rsidRPr="00FF5F90">
              <w:rPr>
                <w:rFonts w:eastAsia="Times New Roman"/>
                <w:bCs/>
                <w:lang w:eastAsia="x-none"/>
              </w:rPr>
              <w:t>R19</w:t>
            </w:r>
            <w:proofErr w:type="spellEnd"/>
            <w:r w:rsidRPr="00FF5F90">
              <w:rPr>
                <w:rFonts w:eastAsia="Times New Roman"/>
                <w:bCs/>
                <w:lang w:eastAsia="x-none"/>
              </w:rPr>
              <w:t xml:space="preserve"> UE could use this information at least to delay some NAS procedures until the feeder link is resumed</w:t>
            </w:r>
          </w:p>
        </w:tc>
      </w:tr>
    </w:tbl>
    <w:p w14:paraId="2DE3C00C" w14:textId="4B108F52" w:rsidR="00CF2701" w:rsidRDefault="00CF2701" w:rsidP="00F74E1B">
      <w:pPr>
        <w:spacing w:after="120" w:line="240" w:lineRule="auto"/>
        <w:jc w:val="both"/>
      </w:pPr>
      <w:r>
        <w:t xml:space="preserve">However, whether such time information is needed for </w:t>
      </w:r>
      <w:r w:rsidR="00AF5862">
        <w:t xml:space="preserve">the </w:t>
      </w:r>
      <w:r>
        <w:t xml:space="preserve">NAS procedure, and how the NAS layer uses the time information is within </w:t>
      </w:r>
      <w:proofErr w:type="spellStart"/>
      <w:r w:rsidR="00AF5862">
        <w:t>CT1's</w:t>
      </w:r>
      <w:proofErr w:type="spellEnd"/>
      <w:r>
        <w:t xml:space="preserve"> scope, and also </w:t>
      </w:r>
      <w:proofErr w:type="spellStart"/>
      <w:r>
        <w:t>CT1</w:t>
      </w:r>
      <w:proofErr w:type="spellEnd"/>
      <w:r>
        <w:t xml:space="preserve"> is discussing the issue. Thus, it is proposed </w:t>
      </w:r>
      <w:r w:rsidR="00AF5862">
        <w:t xml:space="preserve">that </w:t>
      </w:r>
      <w:proofErr w:type="spellStart"/>
      <w:r>
        <w:t>RAN2</w:t>
      </w:r>
      <w:proofErr w:type="spellEnd"/>
      <w:r>
        <w:t xml:space="preserve"> send LS to </w:t>
      </w:r>
      <w:proofErr w:type="spellStart"/>
      <w:r>
        <w:t>CT1</w:t>
      </w:r>
      <w:proofErr w:type="spellEnd"/>
      <w:r>
        <w:t xml:space="preserve"> to ask them whether UE need to forward the time information from </w:t>
      </w:r>
      <w:proofErr w:type="spellStart"/>
      <w:r>
        <w:t>S&amp;F</w:t>
      </w:r>
      <w:proofErr w:type="spellEnd"/>
      <w:r>
        <w:t xml:space="preserve"> mode to normal mode to </w:t>
      </w:r>
      <w:r w:rsidR="00AF5862">
        <w:t xml:space="preserve">the </w:t>
      </w:r>
      <w:r>
        <w:t xml:space="preserve">NAS </w:t>
      </w:r>
      <w:proofErr w:type="gramStart"/>
      <w:r>
        <w:t>layer .</w:t>
      </w:r>
      <w:proofErr w:type="gramEnd"/>
      <w:r>
        <w:t xml:space="preserve"> </w:t>
      </w:r>
    </w:p>
    <w:p w14:paraId="1B5676C5" w14:textId="23716C47" w:rsidR="00CF2701" w:rsidRPr="00CF2701" w:rsidRDefault="00CF2701" w:rsidP="00F74E1B">
      <w:pPr>
        <w:spacing w:after="120" w:line="240" w:lineRule="auto"/>
        <w:jc w:val="both"/>
        <w:rPr>
          <w:b/>
          <w:bCs/>
        </w:rPr>
      </w:pPr>
      <w:r w:rsidRPr="00CF2701">
        <w:rPr>
          <w:b/>
          <w:bCs/>
        </w:rPr>
        <w:t xml:space="preserve">Proposal </w:t>
      </w:r>
      <w:r w:rsidR="009240D0">
        <w:rPr>
          <w:b/>
          <w:bCs/>
        </w:rPr>
        <w:t>3</w:t>
      </w:r>
      <w:r w:rsidRPr="00CF2701">
        <w:rPr>
          <w:b/>
          <w:bCs/>
        </w:rPr>
        <w:t xml:space="preserve">: </w:t>
      </w:r>
      <w:proofErr w:type="spellStart"/>
      <w:r w:rsidRPr="00CF2701">
        <w:rPr>
          <w:b/>
          <w:bCs/>
        </w:rPr>
        <w:t>RAN2</w:t>
      </w:r>
      <w:proofErr w:type="spellEnd"/>
      <w:r w:rsidRPr="00CF2701">
        <w:rPr>
          <w:b/>
          <w:bCs/>
        </w:rPr>
        <w:t xml:space="preserve"> send LS to </w:t>
      </w:r>
      <w:proofErr w:type="spellStart"/>
      <w:r w:rsidRPr="00CF2701">
        <w:rPr>
          <w:b/>
          <w:bCs/>
        </w:rPr>
        <w:t>CT1</w:t>
      </w:r>
      <w:proofErr w:type="spellEnd"/>
      <w:r w:rsidRPr="00CF2701">
        <w:rPr>
          <w:b/>
          <w:bCs/>
        </w:rPr>
        <w:t xml:space="preserve"> to ask whether UE need to forward the time information from </w:t>
      </w:r>
      <w:proofErr w:type="spellStart"/>
      <w:r w:rsidRPr="00CF2701">
        <w:rPr>
          <w:b/>
          <w:bCs/>
        </w:rPr>
        <w:t>S&amp;F</w:t>
      </w:r>
      <w:proofErr w:type="spellEnd"/>
      <w:r w:rsidRPr="00CF2701">
        <w:rPr>
          <w:b/>
          <w:bCs/>
        </w:rPr>
        <w:t xml:space="preserve"> mode to normal mode to </w:t>
      </w:r>
      <w:r w:rsidR="00AF5862">
        <w:rPr>
          <w:b/>
          <w:bCs/>
        </w:rPr>
        <w:t xml:space="preserve">the </w:t>
      </w:r>
      <w:r w:rsidRPr="00CF2701">
        <w:rPr>
          <w:b/>
          <w:bCs/>
        </w:rPr>
        <w:t xml:space="preserve">NAS layer. </w:t>
      </w:r>
    </w:p>
    <w:p w14:paraId="76A6B0BE" w14:textId="69EDDC44" w:rsidR="00D169CA" w:rsidRPr="00D169CA" w:rsidRDefault="00D169CA" w:rsidP="00F74E1B">
      <w:pPr>
        <w:spacing w:after="120" w:line="240" w:lineRule="auto"/>
        <w:jc w:val="both"/>
        <w:rPr>
          <w:b/>
          <w:bCs/>
          <w:u w:val="single"/>
        </w:rPr>
      </w:pPr>
      <w:r w:rsidRPr="00D169CA">
        <w:rPr>
          <w:b/>
          <w:bCs/>
          <w:u w:val="single"/>
        </w:rPr>
        <w:t>Time info</w:t>
      </w:r>
      <w:r w:rsidR="00C741F9">
        <w:rPr>
          <w:b/>
          <w:bCs/>
          <w:u w:val="single"/>
        </w:rPr>
        <w:t>rmation</w:t>
      </w:r>
      <w:r w:rsidRPr="00D169CA">
        <w:rPr>
          <w:b/>
          <w:bCs/>
          <w:u w:val="single"/>
        </w:rPr>
        <w:t xml:space="preserve"> from normal mode to </w:t>
      </w:r>
      <w:proofErr w:type="spellStart"/>
      <w:r w:rsidRPr="00D169CA">
        <w:rPr>
          <w:b/>
          <w:bCs/>
          <w:u w:val="single"/>
        </w:rPr>
        <w:t>S&amp;F</w:t>
      </w:r>
      <w:proofErr w:type="spellEnd"/>
      <w:r w:rsidRPr="00D169CA">
        <w:rPr>
          <w:b/>
          <w:bCs/>
          <w:u w:val="single"/>
        </w:rPr>
        <w:t xml:space="preserve"> mode</w:t>
      </w:r>
    </w:p>
    <w:p w14:paraId="24CCA6BD" w14:textId="77777777" w:rsidR="00D169CA" w:rsidRDefault="00D169CA" w:rsidP="00D169CA">
      <w:pPr>
        <w:spacing w:after="120" w:line="240" w:lineRule="auto"/>
        <w:jc w:val="both"/>
      </w:pPr>
      <w:r>
        <w:t xml:space="preserve">If the cell is currently working on regeneration payload mode, both the </w:t>
      </w:r>
      <w:proofErr w:type="spellStart"/>
      <w:r>
        <w:t>S&amp;F</w:t>
      </w:r>
      <w:proofErr w:type="spellEnd"/>
      <w:r>
        <w:t xml:space="preserve"> capable </w:t>
      </w:r>
      <w:proofErr w:type="spellStart"/>
      <w:r>
        <w:t>UEs</w:t>
      </w:r>
      <w:proofErr w:type="spellEnd"/>
      <w:r>
        <w:t xml:space="preserve"> and the </w:t>
      </w:r>
      <w:proofErr w:type="spellStart"/>
      <w:r>
        <w:t>S&amp;F</w:t>
      </w:r>
      <w:proofErr w:type="spellEnd"/>
      <w:r>
        <w:t xml:space="preserve"> not capable </w:t>
      </w:r>
      <w:proofErr w:type="spellStart"/>
      <w:r>
        <w:t>UEs</w:t>
      </w:r>
      <w:proofErr w:type="spellEnd"/>
      <w:r>
        <w:t xml:space="preserve"> may work in the cell. Then, when the cell changes its operation mode from regeneration payload to </w:t>
      </w:r>
      <w:proofErr w:type="spellStart"/>
      <w:r>
        <w:t>S&amp;F</w:t>
      </w:r>
      <w:proofErr w:type="spellEnd"/>
      <w:r>
        <w:t xml:space="preserve"> mode, </w:t>
      </w:r>
      <w:proofErr w:type="spellStart"/>
      <w:r>
        <w:t>UEs</w:t>
      </w:r>
      <w:proofErr w:type="spellEnd"/>
      <w:r>
        <w:t xml:space="preserve"> without </w:t>
      </w:r>
      <w:proofErr w:type="spellStart"/>
      <w:r>
        <w:t>S&amp;F</w:t>
      </w:r>
      <w:proofErr w:type="spellEnd"/>
      <w:r>
        <w:t xml:space="preserve"> capability may not work well in the cell. If </w:t>
      </w:r>
      <w:proofErr w:type="spellStart"/>
      <w:r>
        <w:t>S&amp;F</w:t>
      </w:r>
      <w:proofErr w:type="spellEnd"/>
      <w:r>
        <w:t xml:space="preserve"> not capable UE is in RRC CONNECTED, it can rely on NW implementation to handle these </w:t>
      </w:r>
      <w:proofErr w:type="spellStart"/>
      <w:r>
        <w:t>UEs</w:t>
      </w:r>
      <w:proofErr w:type="spellEnd"/>
      <w:r>
        <w:t xml:space="preserve">, i.e., NW can trigger the handover of the </w:t>
      </w:r>
      <w:proofErr w:type="spellStart"/>
      <w:r>
        <w:t>UEs</w:t>
      </w:r>
      <w:proofErr w:type="spellEnd"/>
      <w:r>
        <w:t xml:space="preserve"> to cells in regeneration payload mode or release the UE. For </w:t>
      </w:r>
      <w:proofErr w:type="spellStart"/>
      <w:r>
        <w:t>S&amp;F</w:t>
      </w:r>
      <w:proofErr w:type="spellEnd"/>
      <w:r>
        <w:t xml:space="preserve"> not capable UE in RRC IDLE, it is beneficial if </w:t>
      </w:r>
      <w:proofErr w:type="spellStart"/>
      <w:r>
        <w:t>UEs</w:t>
      </w:r>
      <w:proofErr w:type="spellEnd"/>
      <w:r>
        <w:t xml:space="preserve"> can camp on other cells before the cell changes to </w:t>
      </w:r>
      <w:proofErr w:type="spellStart"/>
      <w:r>
        <w:t>S&amp;F</w:t>
      </w:r>
      <w:proofErr w:type="spellEnd"/>
      <w:r>
        <w:t xml:space="preserve"> mode. To enable this, we think the simple way is to reuse the new </w:t>
      </w:r>
      <w:proofErr w:type="spellStart"/>
      <w:r>
        <w:t>S&amp;F</w:t>
      </w:r>
      <w:proofErr w:type="spellEnd"/>
      <w:r>
        <w:t xml:space="preserve"> operation indication, i.e., up to NW implementation, NW indicate the </w:t>
      </w:r>
      <w:proofErr w:type="spellStart"/>
      <w:r>
        <w:t>S&amp;F</w:t>
      </w:r>
      <w:proofErr w:type="spellEnd"/>
      <w:r>
        <w:t xml:space="preserve"> operation indication with the setting “0” and set the legacy NTN barred indication with the value “barred” before the cell changes to </w:t>
      </w:r>
      <w:proofErr w:type="spellStart"/>
      <w:r>
        <w:t>S&amp;F</w:t>
      </w:r>
      <w:proofErr w:type="spellEnd"/>
      <w:r>
        <w:t xml:space="preserve"> mode operation, then the legacy </w:t>
      </w:r>
      <w:proofErr w:type="spellStart"/>
      <w:r>
        <w:t>UEs</w:t>
      </w:r>
      <w:proofErr w:type="spellEnd"/>
      <w:r>
        <w:t xml:space="preserve"> and </w:t>
      </w:r>
      <w:proofErr w:type="spellStart"/>
      <w:r>
        <w:t>R19</w:t>
      </w:r>
      <w:proofErr w:type="spellEnd"/>
      <w:r>
        <w:t xml:space="preserve"> </w:t>
      </w:r>
      <w:proofErr w:type="spellStart"/>
      <w:r>
        <w:t>UEs</w:t>
      </w:r>
      <w:proofErr w:type="spellEnd"/>
      <w:r>
        <w:t xml:space="preserve"> not supporting the </w:t>
      </w:r>
      <w:proofErr w:type="spellStart"/>
      <w:r>
        <w:t>S&amp;F</w:t>
      </w:r>
      <w:proofErr w:type="spellEnd"/>
      <w:r>
        <w:t xml:space="preserve"> operation consider the cell is barred and perform the cell reselection, while the </w:t>
      </w:r>
      <w:proofErr w:type="spellStart"/>
      <w:r>
        <w:t>S&amp;F</w:t>
      </w:r>
      <w:proofErr w:type="spellEnd"/>
      <w:r>
        <w:t xml:space="preserve"> capable UE can continue work in the cell. </w:t>
      </w:r>
    </w:p>
    <w:p w14:paraId="5A256D76" w14:textId="77777777" w:rsidR="00D169CA" w:rsidRDefault="00D169CA" w:rsidP="00D169CA">
      <w:pPr>
        <w:spacing w:after="120" w:line="240" w:lineRule="auto"/>
        <w:jc w:val="both"/>
        <w:rPr>
          <w:b/>
          <w:bCs/>
        </w:rPr>
      </w:pPr>
      <w:r w:rsidRPr="005F51E4">
        <w:rPr>
          <w:b/>
          <w:bCs/>
        </w:rPr>
        <w:t>O</w:t>
      </w:r>
      <w:r w:rsidRPr="005F51E4">
        <w:rPr>
          <w:rFonts w:hint="eastAsia"/>
          <w:b/>
          <w:bCs/>
        </w:rPr>
        <w:t>bservation</w:t>
      </w:r>
      <w:r w:rsidRPr="005F51E4">
        <w:rPr>
          <w:b/>
          <w:bCs/>
        </w:rPr>
        <w:t xml:space="preserve"> 1: </w:t>
      </w:r>
      <w:r>
        <w:rPr>
          <w:b/>
          <w:bCs/>
        </w:rPr>
        <w:t xml:space="preserve">For </w:t>
      </w:r>
      <w:proofErr w:type="spellStart"/>
      <w:r>
        <w:rPr>
          <w:b/>
          <w:bCs/>
        </w:rPr>
        <w:t>S&amp;F</w:t>
      </w:r>
      <w:proofErr w:type="spellEnd"/>
      <w:r>
        <w:rPr>
          <w:b/>
          <w:bCs/>
        </w:rPr>
        <w:t xml:space="preserve"> not capable UE in RRC CONNECTED state, NW can release the UE or the trigger handover to a cell in regeneration payload mode before the </w:t>
      </w:r>
      <w:r w:rsidRPr="00CE2331">
        <w:rPr>
          <w:b/>
          <w:bCs/>
        </w:rPr>
        <w:t xml:space="preserve">serving cell changes from regeneration payload mode to </w:t>
      </w:r>
      <w:proofErr w:type="spellStart"/>
      <w:r w:rsidRPr="00CE2331">
        <w:rPr>
          <w:b/>
          <w:bCs/>
        </w:rPr>
        <w:t>S&amp;F</w:t>
      </w:r>
      <w:proofErr w:type="spellEnd"/>
      <w:r w:rsidRPr="00CE2331">
        <w:rPr>
          <w:b/>
          <w:bCs/>
        </w:rPr>
        <w:t xml:space="preserve"> mode</w:t>
      </w:r>
      <w:r>
        <w:rPr>
          <w:b/>
          <w:bCs/>
        </w:rPr>
        <w:t>.</w:t>
      </w:r>
    </w:p>
    <w:p w14:paraId="68E528AC" w14:textId="77777777" w:rsidR="00D169CA" w:rsidRPr="005F51E4" w:rsidRDefault="00D169CA" w:rsidP="00D169CA">
      <w:pPr>
        <w:spacing w:after="120" w:line="240" w:lineRule="auto"/>
        <w:jc w:val="both"/>
        <w:rPr>
          <w:b/>
          <w:bCs/>
        </w:rPr>
      </w:pPr>
      <w:r>
        <w:rPr>
          <w:b/>
          <w:bCs/>
        </w:rPr>
        <w:t xml:space="preserve">Observation 2: For </w:t>
      </w:r>
      <w:proofErr w:type="spellStart"/>
      <w:r>
        <w:rPr>
          <w:b/>
          <w:bCs/>
        </w:rPr>
        <w:t>S&amp;F</w:t>
      </w:r>
      <w:proofErr w:type="spellEnd"/>
      <w:r>
        <w:rPr>
          <w:b/>
          <w:bCs/>
        </w:rPr>
        <w:t xml:space="preserve"> not capable UE in RRC IDLE state, NW can </w:t>
      </w:r>
      <w:r w:rsidRPr="002A426F">
        <w:rPr>
          <w:b/>
          <w:bCs/>
        </w:rPr>
        <w:t xml:space="preserve">indicate the </w:t>
      </w:r>
      <w:proofErr w:type="spellStart"/>
      <w:r w:rsidRPr="002A426F">
        <w:rPr>
          <w:b/>
          <w:bCs/>
        </w:rPr>
        <w:t>S&amp;F</w:t>
      </w:r>
      <w:proofErr w:type="spellEnd"/>
      <w:r w:rsidRPr="002A426F">
        <w:rPr>
          <w:b/>
          <w:bCs/>
        </w:rPr>
        <w:t xml:space="preserve"> operation indication with the setting “0” and set the legacy NTN barred indication with the value “barred” before the cell changes to </w:t>
      </w:r>
      <w:proofErr w:type="spellStart"/>
      <w:r w:rsidRPr="002A426F">
        <w:rPr>
          <w:b/>
          <w:bCs/>
        </w:rPr>
        <w:t>S&amp;F</w:t>
      </w:r>
      <w:proofErr w:type="spellEnd"/>
      <w:r w:rsidRPr="002A426F">
        <w:rPr>
          <w:b/>
          <w:bCs/>
        </w:rPr>
        <w:t xml:space="preserve"> mode operation</w:t>
      </w:r>
      <w:r>
        <w:rPr>
          <w:b/>
          <w:bCs/>
        </w:rPr>
        <w:t xml:space="preserve">. </w:t>
      </w:r>
    </w:p>
    <w:p w14:paraId="3A564266" w14:textId="5153A03B" w:rsidR="00D169CA" w:rsidRPr="00CE2331" w:rsidRDefault="00D169CA" w:rsidP="00D169CA">
      <w:pPr>
        <w:spacing w:after="120" w:line="240" w:lineRule="auto"/>
        <w:jc w:val="both"/>
        <w:rPr>
          <w:b/>
          <w:bCs/>
        </w:rPr>
      </w:pPr>
      <w:r w:rsidRPr="00CE2331">
        <w:rPr>
          <w:b/>
          <w:bCs/>
        </w:rPr>
        <w:t xml:space="preserve">Proposal </w:t>
      </w:r>
      <w:r w:rsidR="009240D0">
        <w:rPr>
          <w:b/>
          <w:bCs/>
        </w:rPr>
        <w:t>4</w:t>
      </w:r>
      <w:r w:rsidRPr="00CE2331">
        <w:rPr>
          <w:b/>
          <w:bCs/>
        </w:rPr>
        <w:t xml:space="preserve">: </w:t>
      </w:r>
      <w:r>
        <w:rPr>
          <w:b/>
          <w:bCs/>
        </w:rPr>
        <w:t xml:space="preserve">Up to NW implementation, NW can </w:t>
      </w:r>
      <w:r w:rsidRPr="00CE2331">
        <w:rPr>
          <w:b/>
          <w:bCs/>
        </w:rPr>
        <w:t xml:space="preserve">enable the </w:t>
      </w:r>
      <w:proofErr w:type="spellStart"/>
      <w:r w:rsidRPr="00CE2331">
        <w:rPr>
          <w:b/>
          <w:bCs/>
        </w:rPr>
        <w:t>S&amp;F</w:t>
      </w:r>
      <w:proofErr w:type="spellEnd"/>
      <w:r w:rsidRPr="00CE2331">
        <w:rPr>
          <w:b/>
          <w:bCs/>
        </w:rPr>
        <w:t xml:space="preserve"> not capable UE camps/works in a regeneration payload mode cell before the serving cell changes from regeneration payload mode to </w:t>
      </w:r>
      <w:proofErr w:type="spellStart"/>
      <w:r w:rsidRPr="00CE2331">
        <w:rPr>
          <w:b/>
          <w:bCs/>
        </w:rPr>
        <w:t>S&amp;F</w:t>
      </w:r>
      <w:proofErr w:type="spellEnd"/>
      <w:r w:rsidRPr="00CE2331">
        <w:rPr>
          <w:b/>
          <w:bCs/>
        </w:rPr>
        <w:t xml:space="preserve"> mode</w:t>
      </w:r>
      <w:r>
        <w:rPr>
          <w:b/>
          <w:bCs/>
        </w:rPr>
        <w:t>, no further spec is foreseen</w:t>
      </w:r>
      <w:r w:rsidRPr="00CE2331">
        <w:rPr>
          <w:b/>
          <w:bCs/>
        </w:rPr>
        <w:t xml:space="preserve">. </w:t>
      </w:r>
    </w:p>
    <w:p w14:paraId="1A3E1CD2" w14:textId="1036D95E" w:rsidR="00D169CA" w:rsidRDefault="00D169CA" w:rsidP="00D169CA">
      <w:pPr>
        <w:spacing w:after="120" w:line="240" w:lineRule="auto"/>
        <w:jc w:val="both"/>
        <w:rPr>
          <w:b/>
          <w:bCs/>
        </w:rPr>
      </w:pPr>
      <w:bookmarkStart w:id="3" w:name="_Hlk181820043"/>
      <w:r>
        <w:rPr>
          <w:b/>
          <w:bCs/>
        </w:rPr>
        <w:t xml:space="preserve">Proposal </w:t>
      </w:r>
      <w:r w:rsidR="009240D0">
        <w:rPr>
          <w:b/>
          <w:bCs/>
        </w:rPr>
        <w:t>5</w:t>
      </w:r>
      <w:r>
        <w:rPr>
          <w:b/>
          <w:bCs/>
        </w:rPr>
        <w:t xml:space="preserve">: No additional information except the </w:t>
      </w:r>
      <w:proofErr w:type="spellStart"/>
      <w:r>
        <w:rPr>
          <w:b/>
          <w:bCs/>
        </w:rPr>
        <w:t>S&amp;F</w:t>
      </w:r>
      <w:proofErr w:type="spellEnd"/>
      <w:r>
        <w:rPr>
          <w:b/>
          <w:bCs/>
        </w:rPr>
        <w:t xml:space="preserve"> operation indication needs to be provided by NW.</w:t>
      </w:r>
    </w:p>
    <w:bookmarkEnd w:id="3"/>
    <w:p w14:paraId="3E87FC1D" w14:textId="41B6D430" w:rsidR="00FB23FE" w:rsidRDefault="00FB23FE" w:rsidP="00FB23FE">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pPr>
      <w:r>
        <w:rPr>
          <w:rFonts w:ascii="Arial" w:eastAsia="宋体" w:hAnsi="Arial"/>
          <w:sz w:val="24"/>
          <w:szCs w:val="32"/>
          <w:lang w:eastAsia="zh-CN"/>
        </w:rPr>
        <w:t xml:space="preserve">2.2 </w:t>
      </w:r>
      <w:r w:rsidRPr="00FB23FE">
        <w:rPr>
          <w:rFonts w:ascii="Arial" w:eastAsia="宋体" w:hAnsi="Arial"/>
          <w:sz w:val="24"/>
          <w:szCs w:val="32"/>
          <w:lang w:eastAsia="zh-CN"/>
        </w:rPr>
        <w:t>FFS new cause value within RRC Release upon feeder link is unavailable</w:t>
      </w:r>
    </w:p>
    <w:p w14:paraId="7A97733A" w14:textId="2F528C97" w:rsidR="008E01C3" w:rsidRDefault="00796BC4" w:rsidP="00F74E1B">
      <w:pPr>
        <w:spacing w:after="120" w:line="240" w:lineRule="auto"/>
        <w:jc w:val="both"/>
      </w:pPr>
      <w:r>
        <w:t xml:space="preserve">If </w:t>
      </w:r>
      <w:r w:rsidR="00F539F0">
        <w:t xml:space="preserve">the cell is in normal mode upon UE access to the network, while later the feeder link is not available, i.e., the </w:t>
      </w:r>
      <w:proofErr w:type="spellStart"/>
      <w:r w:rsidR="00F539F0">
        <w:t>S&amp;F</w:t>
      </w:r>
      <w:proofErr w:type="spellEnd"/>
      <w:r w:rsidR="00F539F0">
        <w:t xml:space="preserve"> mode, </w:t>
      </w:r>
      <w:r>
        <w:t xml:space="preserve">the </w:t>
      </w:r>
      <w:r w:rsidR="00F539F0">
        <w:t xml:space="preserve">network </w:t>
      </w:r>
      <w:r w:rsidR="008E01C3">
        <w:t xml:space="preserve">may </w:t>
      </w:r>
      <w:r w:rsidR="00F539F0">
        <w:t>release the UE to IDLE mode</w:t>
      </w:r>
      <w:r>
        <w:t xml:space="preserve">. </w:t>
      </w:r>
      <w:r w:rsidR="00E04B19">
        <w:t xml:space="preserve">Once </w:t>
      </w:r>
      <w:r w:rsidR="008E01C3">
        <w:t xml:space="preserve">the network gives UE the information that the release is due to the </w:t>
      </w:r>
      <w:proofErr w:type="spellStart"/>
      <w:r w:rsidR="008E01C3">
        <w:t>S&amp;F</w:t>
      </w:r>
      <w:proofErr w:type="spellEnd"/>
      <w:r w:rsidR="008E01C3">
        <w:t xml:space="preserve"> operation, it will be beneficial for UE to perform cell reselection if the UE initiates the non-delay tolerant service.</w:t>
      </w:r>
    </w:p>
    <w:p w14:paraId="7BE344CE" w14:textId="364B878D" w:rsidR="00F539F0" w:rsidRDefault="00E04B19" w:rsidP="00F74E1B">
      <w:pPr>
        <w:spacing w:after="120" w:line="240" w:lineRule="auto"/>
        <w:jc w:val="both"/>
        <w:rPr>
          <w:b/>
          <w:bCs/>
        </w:rPr>
      </w:pPr>
      <w:r w:rsidRPr="00E04B19">
        <w:rPr>
          <w:b/>
          <w:bCs/>
        </w:rPr>
        <w:t xml:space="preserve">Observation 3: There are benefits foreseen if NW indicates to UE the release is due to the cell transfer to </w:t>
      </w:r>
      <w:proofErr w:type="spellStart"/>
      <w:r w:rsidRPr="00E04B19">
        <w:rPr>
          <w:b/>
          <w:bCs/>
        </w:rPr>
        <w:t>S&amp;F</w:t>
      </w:r>
      <w:proofErr w:type="spellEnd"/>
      <w:r w:rsidRPr="00E04B19">
        <w:rPr>
          <w:b/>
          <w:bCs/>
        </w:rPr>
        <w:t xml:space="preserve"> mode</w:t>
      </w:r>
      <w:r w:rsidR="001E51E8">
        <w:rPr>
          <w:b/>
          <w:bCs/>
        </w:rPr>
        <w:t xml:space="preserve">, i.e., UE may not </w:t>
      </w:r>
      <w:r w:rsidR="00C3547C">
        <w:rPr>
          <w:b/>
          <w:bCs/>
        </w:rPr>
        <w:t>reselect</w:t>
      </w:r>
      <w:r w:rsidR="001E51E8">
        <w:rPr>
          <w:b/>
          <w:bCs/>
        </w:rPr>
        <w:t xml:space="preserve"> the cell if UE initiates the non-delay tolerant service.</w:t>
      </w:r>
    </w:p>
    <w:p w14:paraId="53E570BB" w14:textId="12E32EB3" w:rsidR="00E04B19" w:rsidRDefault="00E04B19" w:rsidP="00F74E1B">
      <w:pPr>
        <w:spacing w:after="120" w:line="240" w:lineRule="auto"/>
        <w:jc w:val="both"/>
        <w:rPr>
          <w:b/>
          <w:bCs/>
        </w:rPr>
      </w:pPr>
      <w:r>
        <w:rPr>
          <w:b/>
          <w:bCs/>
        </w:rPr>
        <w:t xml:space="preserve">Proposal </w:t>
      </w:r>
      <w:r w:rsidR="009240D0">
        <w:rPr>
          <w:b/>
          <w:bCs/>
        </w:rPr>
        <w:t>6</w:t>
      </w:r>
      <w:r>
        <w:rPr>
          <w:b/>
          <w:bCs/>
        </w:rPr>
        <w:t>: A new cause value “</w:t>
      </w:r>
      <w:proofErr w:type="spellStart"/>
      <w:r>
        <w:rPr>
          <w:b/>
          <w:bCs/>
        </w:rPr>
        <w:t>S&amp;F</w:t>
      </w:r>
      <w:proofErr w:type="spellEnd"/>
      <w:r>
        <w:rPr>
          <w:b/>
          <w:bCs/>
        </w:rPr>
        <w:t xml:space="preserve">” is indicated by the network if the RRC Connection release is due to the cell changes from normal mode to </w:t>
      </w:r>
      <w:proofErr w:type="spellStart"/>
      <w:r>
        <w:rPr>
          <w:b/>
          <w:bCs/>
        </w:rPr>
        <w:t>S&amp;F</w:t>
      </w:r>
      <w:proofErr w:type="spellEnd"/>
      <w:r>
        <w:rPr>
          <w:b/>
          <w:bCs/>
        </w:rPr>
        <w:t xml:space="preserve"> mode. </w:t>
      </w:r>
    </w:p>
    <w:p w14:paraId="1FB088F1" w14:textId="3C4958C5" w:rsidR="00F539F0" w:rsidRDefault="00E04B19" w:rsidP="00F74E1B">
      <w:pPr>
        <w:spacing w:after="120" w:line="240" w:lineRule="auto"/>
        <w:jc w:val="both"/>
      </w:pPr>
      <w:r>
        <w:lastRenderedPageBreak/>
        <w:t>After UE acquires the new cause value within the RRC Connection release message, UE can deliver the information to the NAS layer</w:t>
      </w:r>
      <w:r w:rsidR="003418A5">
        <w:t xml:space="preserve"> to assist </w:t>
      </w:r>
      <w:r w:rsidR="00AF5862">
        <w:t xml:space="preserve">the </w:t>
      </w:r>
      <w:r w:rsidR="003418A5">
        <w:t xml:space="preserve">NAS layer procedure. Besides, from </w:t>
      </w:r>
      <w:r w:rsidR="00AF5862">
        <w:t xml:space="preserve">the </w:t>
      </w:r>
      <w:r w:rsidR="003418A5">
        <w:t xml:space="preserve">AS layer perspective, the corresponding UE behaviour is UE may not </w:t>
      </w:r>
      <w:r w:rsidR="00C3547C">
        <w:t>reselect</w:t>
      </w:r>
      <w:r w:rsidR="003418A5">
        <w:t xml:space="preserve"> the cell, but we think this can just </w:t>
      </w:r>
      <w:r w:rsidR="00C3547C">
        <w:t>be left</w:t>
      </w:r>
      <w:r w:rsidR="003418A5">
        <w:t xml:space="preserve"> to UE implementation to realize. </w:t>
      </w:r>
    </w:p>
    <w:p w14:paraId="15EF27C6" w14:textId="308354B5" w:rsidR="003418A5" w:rsidRDefault="003418A5" w:rsidP="00F74E1B">
      <w:pPr>
        <w:spacing w:after="120" w:line="240" w:lineRule="auto"/>
        <w:jc w:val="both"/>
        <w:rPr>
          <w:b/>
          <w:bCs/>
        </w:rPr>
      </w:pPr>
      <w:r w:rsidRPr="001E51E8">
        <w:rPr>
          <w:b/>
          <w:bCs/>
        </w:rPr>
        <w:t xml:space="preserve">Proposal </w:t>
      </w:r>
      <w:r w:rsidR="009240D0">
        <w:rPr>
          <w:b/>
          <w:bCs/>
        </w:rPr>
        <w:t>7</w:t>
      </w:r>
      <w:r w:rsidRPr="001E51E8">
        <w:rPr>
          <w:b/>
          <w:bCs/>
        </w:rPr>
        <w:t xml:space="preserve">: After UE acquire the new cause </w:t>
      </w:r>
      <w:r w:rsidR="00C3547C">
        <w:rPr>
          <w:b/>
          <w:bCs/>
        </w:rPr>
        <w:t>value</w:t>
      </w:r>
      <w:r w:rsidRPr="001E51E8">
        <w:rPr>
          <w:b/>
          <w:bCs/>
        </w:rPr>
        <w:t xml:space="preserve"> “</w:t>
      </w:r>
      <w:proofErr w:type="spellStart"/>
      <w:r w:rsidRPr="001E51E8">
        <w:rPr>
          <w:b/>
          <w:bCs/>
        </w:rPr>
        <w:t>S&amp;F</w:t>
      </w:r>
      <w:proofErr w:type="spellEnd"/>
      <w:r w:rsidRPr="001E51E8">
        <w:rPr>
          <w:b/>
          <w:bCs/>
        </w:rPr>
        <w:t xml:space="preserve">”, UE forward the information to </w:t>
      </w:r>
      <w:r w:rsidR="00AF5862">
        <w:rPr>
          <w:b/>
          <w:bCs/>
        </w:rPr>
        <w:t xml:space="preserve">the </w:t>
      </w:r>
      <w:r w:rsidRPr="001E51E8">
        <w:rPr>
          <w:b/>
          <w:bCs/>
        </w:rPr>
        <w:t xml:space="preserve">NAS layer. </w:t>
      </w:r>
    </w:p>
    <w:p w14:paraId="54DC5F95" w14:textId="395568C3" w:rsidR="00FB23FE" w:rsidRPr="001E51E8" w:rsidRDefault="001E51E8" w:rsidP="00F74E1B">
      <w:pPr>
        <w:spacing w:after="120" w:line="240" w:lineRule="auto"/>
        <w:jc w:val="both"/>
        <w:rPr>
          <w:b/>
          <w:bCs/>
        </w:rPr>
      </w:pPr>
      <w:r>
        <w:rPr>
          <w:b/>
          <w:bCs/>
        </w:rPr>
        <w:t xml:space="preserve">Proposal </w:t>
      </w:r>
      <w:r w:rsidR="009240D0">
        <w:rPr>
          <w:b/>
          <w:bCs/>
        </w:rPr>
        <w:t>8</w:t>
      </w:r>
      <w:r>
        <w:rPr>
          <w:b/>
          <w:bCs/>
        </w:rPr>
        <w:t xml:space="preserve">: How </w:t>
      </w:r>
      <w:r w:rsidR="00FF4979">
        <w:rPr>
          <w:b/>
          <w:bCs/>
        </w:rPr>
        <w:t xml:space="preserve">to </w:t>
      </w:r>
      <w:r>
        <w:rPr>
          <w:b/>
          <w:bCs/>
        </w:rPr>
        <w:t xml:space="preserve">avoid </w:t>
      </w:r>
      <w:r w:rsidR="00FF4979">
        <w:rPr>
          <w:b/>
          <w:bCs/>
        </w:rPr>
        <w:t>UE reselecting</w:t>
      </w:r>
      <w:r>
        <w:rPr>
          <w:b/>
          <w:bCs/>
        </w:rPr>
        <w:t xml:space="preserve"> the </w:t>
      </w:r>
      <w:proofErr w:type="spellStart"/>
      <w:r w:rsidR="00FF4979">
        <w:rPr>
          <w:b/>
          <w:bCs/>
        </w:rPr>
        <w:t>S&amp;F</w:t>
      </w:r>
      <w:proofErr w:type="spellEnd"/>
      <w:r w:rsidR="00FF4979">
        <w:rPr>
          <w:b/>
          <w:bCs/>
        </w:rPr>
        <w:t xml:space="preserve"> </w:t>
      </w:r>
      <w:r>
        <w:rPr>
          <w:b/>
          <w:bCs/>
        </w:rPr>
        <w:t xml:space="preserve">cell upon </w:t>
      </w:r>
      <w:r w:rsidR="00C3547C">
        <w:rPr>
          <w:b/>
          <w:bCs/>
        </w:rPr>
        <w:t>initiating</w:t>
      </w:r>
      <w:r>
        <w:rPr>
          <w:b/>
          <w:bCs/>
        </w:rPr>
        <w:t xml:space="preserve"> the non-delay tolerant service based on the new cause value is up to UE implementation. </w:t>
      </w:r>
    </w:p>
    <w:p w14:paraId="73447C7A" w14:textId="7CBB9646" w:rsidR="00FB23FE" w:rsidRDefault="00FB23FE" w:rsidP="00FB23FE">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pPr>
      <w:r>
        <w:rPr>
          <w:rFonts w:ascii="Arial" w:eastAsia="宋体" w:hAnsi="Arial"/>
          <w:sz w:val="24"/>
          <w:szCs w:val="32"/>
          <w:lang w:eastAsia="zh-CN"/>
        </w:rPr>
        <w:t xml:space="preserve">2.3 </w:t>
      </w:r>
      <w:r w:rsidR="00C3547C">
        <w:rPr>
          <w:rFonts w:ascii="Arial" w:eastAsia="宋体" w:hAnsi="Arial"/>
          <w:sz w:val="24"/>
          <w:szCs w:val="32"/>
          <w:lang w:eastAsia="zh-CN"/>
        </w:rPr>
        <w:t>FFS</w:t>
      </w:r>
      <w:r w:rsidRPr="00FB23FE">
        <w:rPr>
          <w:rFonts w:ascii="Arial" w:eastAsia="宋体" w:hAnsi="Arial"/>
          <w:sz w:val="24"/>
          <w:szCs w:val="32"/>
          <w:lang w:eastAsia="zh-CN"/>
        </w:rPr>
        <w:t xml:space="preserve"> introduce </w:t>
      </w:r>
      <w:proofErr w:type="spellStart"/>
      <w:r w:rsidRPr="00FB23FE">
        <w:rPr>
          <w:rFonts w:ascii="Arial" w:eastAsia="宋体" w:hAnsi="Arial"/>
          <w:sz w:val="24"/>
          <w:szCs w:val="32"/>
          <w:lang w:eastAsia="zh-CN"/>
        </w:rPr>
        <w:t>S&amp;F</w:t>
      </w:r>
      <w:proofErr w:type="spellEnd"/>
      <w:r w:rsidRPr="00FB23FE">
        <w:rPr>
          <w:rFonts w:ascii="Arial" w:eastAsia="宋体" w:hAnsi="Arial"/>
          <w:sz w:val="24"/>
          <w:szCs w:val="32"/>
          <w:lang w:eastAsia="zh-CN"/>
        </w:rPr>
        <w:t xml:space="preserve"> cell list for cell reselection</w:t>
      </w:r>
    </w:p>
    <w:p w14:paraId="24697011" w14:textId="07130CAC" w:rsidR="00FF4979" w:rsidRDefault="00FF4979" w:rsidP="00F74E1B">
      <w:pPr>
        <w:spacing w:after="120" w:line="240" w:lineRule="auto"/>
        <w:jc w:val="both"/>
      </w:pPr>
      <w:r>
        <w:t xml:space="preserve">According to [2[, introducing </w:t>
      </w:r>
      <w:r w:rsidR="00AF5862">
        <w:t xml:space="preserve">the </w:t>
      </w:r>
      <w:proofErr w:type="spellStart"/>
      <w:r>
        <w:t>S&amp;F</w:t>
      </w:r>
      <w:proofErr w:type="spellEnd"/>
      <w:r>
        <w:t xml:space="preserve"> cell list</w:t>
      </w:r>
      <w:r w:rsidR="00AF5862">
        <w:t>s</w:t>
      </w:r>
      <w:r>
        <w:t xml:space="preserve"> in </w:t>
      </w:r>
      <w:proofErr w:type="spellStart"/>
      <w:r>
        <w:t>SIB4</w:t>
      </w:r>
      <w:proofErr w:type="spellEnd"/>
      <w:r>
        <w:t xml:space="preserve"> and </w:t>
      </w:r>
      <w:proofErr w:type="spellStart"/>
      <w:r>
        <w:t>SIB5</w:t>
      </w:r>
      <w:proofErr w:type="spellEnd"/>
      <w:r>
        <w:t xml:space="preserve"> may be beneficial for UE to prioritise the </w:t>
      </w:r>
      <w:proofErr w:type="spellStart"/>
      <w:r>
        <w:t>S&amp;F</w:t>
      </w:r>
      <w:proofErr w:type="spellEnd"/>
      <w:r>
        <w:t xml:space="preserve"> cell upon performing cell reselection. From our perspective, introducing such </w:t>
      </w:r>
      <w:proofErr w:type="spellStart"/>
      <w:r>
        <w:t>S&amp;F</w:t>
      </w:r>
      <w:proofErr w:type="spellEnd"/>
      <w:r>
        <w:t xml:space="preserve"> cell list means the network has to change the </w:t>
      </w:r>
      <w:proofErr w:type="spellStart"/>
      <w:r>
        <w:t>SIB4</w:t>
      </w:r>
      <w:proofErr w:type="spellEnd"/>
      <w:r>
        <w:t>/</w:t>
      </w:r>
      <w:proofErr w:type="spellStart"/>
      <w:r>
        <w:t>SIB5</w:t>
      </w:r>
      <w:proofErr w:type="spellEnd"/>
      <w:r>
        <w:t xml:space="preserve"> frequently especially. Besides, there is also unclear motivation on why UE need to prioritise the </w:t>
      </w:r>
      <w:proofErr w:type="spellStart"/>
      <w:r>
        <w:t>S&amp;F</w:t>
      </w:r>
      <w:proofErr w:type="spellEnd"/>
      <w:r>
        <w:t xml:space="preserve"> cell the </w:t>
      </w:r>
      <w:proofErr w:type="spellStart"/>
      <w:r>
        <w:t>S&amp;F</w:t>
      </w:r>
      <w:proofErr w:type="spellEnd"/>
      <w:r>
        <w:t xml:space="preserve"> cell since the normal mode cell can provide better service. Finally, how to prioritise the </w:t>
      </w:r>
      <w:proofErr w:type="spellStart"/>
      <w:r>
        <w:t>S&amp;F</w:t>
      </w:r>
      <w:proofErr w:type="spellEnd"/>
      <w:r>
        <w:t xml:space="preserve"> cell upon cell reselection can also depend on implementation. Based on these, there is no need to introduce such </w:t>
      </w:r>
      <w:proofErr w:type="spellStart"/>
      <w:r>
        <w:t>S&amp;F</w:t>
      </w:r>
      <w:proofErr w:type="spellEnd"/>
      <w:r>
        <w:t xml:space="preserve"> cell list</w:t>
      </w:r>
      <w:r w:rsidR="005A75C3">
        <w:t>s</w:t>
      </w:r>
      <w:r>
        <w:t xml:space="preserve"> for cell reselection.</w:t>
      </w:r>
    </w:p>
    <w:p w14:paraId="6FB514F6" w14:textId="4E605733" w:rsidR="00A8664E" w:rsidRPr="00FF4979" w:rsidRDefault="00FF4979" w:rsidP="00F74E1B">
      <w:pPr>
        <w:spacing w:after="120" w:line="240" w:lineRule="auto"/>
        <w:jc w:val="both"/>
        <w:rPr>
          <w:b/>
          <w:bCs/>
          <w:lang w:eastAsia="zh-CN"/>
        </w:rPr>
      </w:pPr>
      <w:r w:rsidRPr="00FF4979">
        <w:rPr>
          <w:b/>
          <w:bCs/>
        </w:rPr>
        <w:t xml:space="preserve">Proposal 9:  </w:t>
      </w:r>
      <w:r w:rsidR="007B0F63">
        <w:rPr>
          <w:b/>
          <w:bCs/>
        </w:rPr>
        <w:t xml:space="preserve">No enhancements on cell selection/reselection specific for </w:t>
      </w:r>
      <w:proofErr w:type="spellStart"/>
      <w:r w:rsidR="007B0F63">
        <w:rPr>
          <w:b/>
          <w:bCs/>
        </w:rPr>
        <w:t>S&amp;F</w:t>
      </w:r>
      <w:proofErr w:type="spellEnd"/>
      <w:r w:rsidR="007B0F63">
        <w:rPr>
          <w:b/>
          <w:bCs/>
        </w:rPr>
        <w:t xml:space="preserve"> is needed.</w:t>
      </w:r>
      <w:r w:rsidRPr="00FF4979">
        <w:rPr>
          <w:b/>
          <w:bCs/>
        </w:rPr>
        <w:t xml:space="preserve"> </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13AD81AD"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A8664E">
        <w:rPr>
          <w:rStyle w:val="IvDbodytextChar"/>
          <w:rFonts w:ascii="Times New Roman" w:hAnsi="Times New Roman" w:cs="Times New Roman"/>
          <w:sz w:val="20"/>
          <w:szCs w:val="20"/>
          <w:lang w:eastAsia="zh-CN"/>
        </w:rPr>
        <w:t xml:space="preserve"> </w:t>
      </w:r>
      <w:proofErr w:type="spellStart"/>
      <w:r w:rsidR="00FF4979">
        <w:rPr>
          <w:rStyle w:val="IvDbodytextChar"/>
          <w:rFonts w:ascii="Times New Roman" w:hAnsi="Times New Roman" w:cs="Times New Roman"/>
          <w:sz w:val="20"/>
          <w:szCs w:val="20"/>
          <w:lang w:eastAsia="zh-CN"/>
        </w:rPr>
        <w:t>S&amp;F</w:t>
      </w:r>
      <w:proofErr w:type="spellEnd"/>
      <w:r w:rsidR="00FF4979">
        <w:rPr>
          <w:rStyle w:val="IvDbodytextChar"/>
          <w:rFonts w:ascii="Times New Roman" w:hAnsi="Times New Roman" w:cs="Times New Roman"/>
          <w:sz w:val="20"/>
          <w:szCs w:val="20"/>
          <w:lang w:eastAsia="zh-CN"/>
        </w:rPr>
        <w:t xml:space="preserve"> operation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78525728" w14:textId="58576A48" w:rsidR="00FF4979" w:rsidRPr="00FF4979" w:rsidRDefault="00FF4979" w:rsidP="00FF4979">
      <w:pPr>
        <w:spacing w:before="120" w:after="120" w:line="240" w:lineRule="auto"/>
        <w:jc w:val="both"/>
        <w:rPr>
          <w:b/>
          <w:bCs/>
          <w:u w:val="single"/>
        </w:rPr>
      </w:pPr>
      <w:r w:rsidRPr="00FF4979">
        <w:rPr>
          <w:b/>
          <w:bCs/>
          <w:u w:val="single"/>
        </w:rPr>
        <w:t xml:space="preserve">Time information between </w:t>
      </w:r>
      <w:proofErr w:type="spellStart"/>
      <w:r w:rsidRPr="00FF4979">
        <w:rPr>
          <w:b/>
          <w:bCs/>
          <w:u w:val="single"/>
        </w:rPr>
        <w:t>S&amp;F</w:t>
      </w:r>
      <w:proofErr w:type="spellEnd"/>
      <w:r w:rsidRPr="00FF4979">
        <w:rPr>
          <w:b/>
          <w:bCs/>
          <w:u w:val="single"/>
        </w:rPr>
        <w:t xml:space="preserve"> mode and normal mode transition</w:t>
      </w:r>
    </w:p>
    <w:p w14:paraId="5D8DAA7C" w14:textId="77777777" w:rsidR="005A75C3" w:rsidRDefault="005A75C3" w:rsidP="005A75C3">
      <w:pPr>
        <w:spacing w:after="120" w:line="240" w:lineRule="auto"/>
        <w:jc w:val="both"/>
        <w:rPr>
          <w:b/>
          <w:bCs/>
        </w:rPr>
      </w:pPr>
      <w:r w:rsidRPr="005F51E4">
        <w:rPr>
          <w:b/>
          <w:bCs/>
        </w:rPr>
        <w:t>O</w:t>
      </w:r>
      <w:r w:rsidRPr="005F51E4">
        <w:rPr>
          <w:rFonts w:hint="eastAsia"/>
          <w:b/>
          <w:bCs/>
        </w:rPr>
        <w:t>bservation</w:t>
      </w:r>
      <w:r w:rsidRPr="005F51E4">
        <w:rPr>
          <w:b/>
          <w:bCs/>
        </w:rPr>
        <w:t xml:space="preserve"> 1: </w:t>
      </w:r>
      <w:r>
        <w:rPr>
          <w:b/>
          <w:bCs/>
        </w:rPr>
        <w:t xml:space="preserve">For </w:t>
      </w:r>
      <w:proofErr w:type="spellStart"/>
      <w:r>
        <w:rPr>
          <w:b/>
          <w:bCs/>
        </w:rPr>
        <w:t>S&amp;F</w:t>
      </w:r>
      <w:proofErr w:type="spellEnd"/>
      <w:r>
        <w:rPr>
          <w:b/>
          <w:bCs/>
        </w:rPr>
        <w:t xml:space="preserve"> not capable UE in RRC CONNECTED state, NW can release the UE or the trigger handover to a cell in regeneration payload mode before the </w:t>
      </w:r>
      <w:r w:rsidRPr="00CE2331">
        <w:rPr>
          <w:b/>
          <w:bCs/>
        </w:rPr>
        <w:t xml:space="preserve">serving cell changes from regeneration payload mode to </w:t>
      </w:r>
      <w:proofErr w:type="spellStart"/>
      <w:r w:rsidRPr="00CE2331">
        <w:rPr>
          <w:b/>
          <w:bCs/>
        </w:rPr>
        <w:t>S&amp;F</w:t>
      </w:r>
      <w:proofErr w:type="spellEnd"/>
      <w:r w:rsidRPr="00CE2331">
        <w:rPr>
          <w:b/>
          <w:bCs/>
        </w:rPr>
        <w:t xml:space="preserve"> mode</w:t>
      </w:r>
      <w:r>
        <w:rPr>
          <w:b/>
          <w:bCs/>
        </w:rPr>
        <w:t>.</w:t>
      </w:r>
    </w:p>
    <w:p w14:paraId="1ED24F02" w14:textId="77777777" w:rsidR="005A75C3" w:rsidRPr="005F51E4" w:rsidRDefault="005A75C3" w:rsidP="005A75C3">
      <w:pPr>
        <w:spacing w:after="120" w:line="240" w:lineRule="auto"/>
        <w:jc w:val="both"/>
        <w:rPr>
          <w:b/>
          <w:bCs/>
        </w:rPr>
      </w:pPr>
      <w:r>
        <w:rPr>
          <w:b/>
          <w:bCs/>
        </w:rPr>
        <w:t xml:space="preserve">Observation 2: For </w:t>
      </w:r>
      <w:proofErr w:type="spellStart"/>
      <w:r>
        <w:rPr>
          <w:b/>
          <w:bCs/>
        </w:rPr>
        <w:t>S&amp;F</w:t>
      </w:r>
      <w:proofErr w:type="spellEnd"/>
      <w:r>
        <w:rPr>
          <w:b/>
          <w:bCs/>
        </w:rPr>
        <w:t xml:space="preserve"> not capable UE in RRC IDLE state, NW can </w:t>
      </w:r>
      <w:r w:rsidRPr="002A426F">
        <w:rPr>
          <w:b/>
          <w:bCs/>
        </w:rPr>
        <w:t xml:space="preserve">indicate the </w:t>
      </w:r>
      <w:proofErr w:type="spellStart"/>
      <w:r w:rsidRPr="002A426F">
        <w:rPr>
          <w:b/>
          <w:bCs/>
        </w:rPr>
        <w:t>S&amp;F</w:t>
      </w:r>
      <w:proofErr w:type="spellEnd"/>
      <w:r w:rsidRPr="002A426F">
        <w:rPr>
          <w:b/>
          <w:bCs/>
        </w:rPr>
        <w:t xml:space="preserve"> operation indication with the setting “0” and set the legacy NTN barred indication with the value “barred” before the cell changes to </w:t>
      </w:r>
      <w:proofErr w:type="spellStart"/>
      <w:r w:rsidRPr="002A426F">
        <w:rPr>
          <w:b/>
          <w:bCs/>
        </w:rPr>
        <w:t>S&amp;F</w:t>
      </w:r>
      <w:proofErr w:type="spellEnd"/>
      <w:r w:rsidRPr="002A426F">
        <w:rPr>
          <w:b/>
          <w:bCs/>
        </w:rPr>
        <w:t xml:space="preserve"> mode operation</w:t>
      </w:r>
      <w:r>
        <w:rPr>
          <w:b/>
          <w:bCs/>
        </w:rPr>
        <w:t xml:space="preserve">. </w:t>
      </w:r>
    </w:p>
    <w:p w14:paraId="5408A4D0" w14:textId="77777777" w:rsidR="005A75C3" w:rsidRPr="00C741F9" w:rsidRDefault="005A75C3" w:rsidP="005A75C3">
      <w:pPr>
        <w:spacing w:before="120" w:after="120" w:line="240" w:lineRule="auto"/>
        <w:jc w:val="both"/>
        <w:rPr>
          <w:b/>
          <w:bCs/>
        </w:rPr>
      </w:pPr>
      <w:r w:rsidRPr="00AE2712">
        <w:rPr>
          <w:b/>
          <w:bCs/>
        </w:rPr>
        <w:t xml:space="preserve">Proposal </w:t>
      </w:r>
      <w:proofErr w:type="spellStart"/>
      <w:proofErr w:type="gramStart"/>
      <w:r w:rsidRPr="00AE2712">
        <w:rPr>
          <w:b/>
          <w:bCs/>
        </w:rPr>
        <w:t>1</w:t>
      </w:r>
      <w:r w:rsidRPr="00C741F9">
        <w:rPr>
          <w:b/>
          <w:bCs/>
        </w:rPr>
        <w:t>:T</w:t>
      </w:r>
      <w:r w:rsidRPr="00C741F9">
        <w:rPr>
          <w:rFonts w:hint="eastAsia"/>
          <w:b/>
          <w:bCs/>
        </w:rPr>
        <w:t>im</w:t>
      </w:r>
      <w:r w:rsidRPr="00C741F9">
        <w:rPr>
          <w:b/>
          <w:bCs/>
        </w:rPr>
        <w:t>e</w:t>
      </w:r>
      <w:proofErr w:type="spellEnd"/>
      <w:proofErr w:type="gramEnd"/>
      <w:r w:rsidRPr="00C741F9">
        <w:rPr>
          <w:b/>
          <w:bCs/>
        </w:rPr>
        <w:t xml:space="preserve"> information from </w:t>
      </w:r>
      <w:proofErr w:type="spellStart"/>
      <w:r w:rsidRPr="00C741F9">
        <w:rPr>
          <w:b/>
          <w:bCs/>
        </w:rPr>
        <w:t>S&amp;F</w:t>
      </w:r>
      <w:proofErr w:type="spellEnd"/>
      <w:r w:rsidRPr="00C741F9">
        <w:rPr>
          <w:b/>
          <w:bCs/>
        </w:rPr>
        <w:t xml:space="preserve"> mode to normal mode is included in </w:t>
      </w:r>
      <w:proofErr w:type="spellStart"/>
      <w:r w:rsidRPr="00C741F9">
        <w:rPr>
          <w:b/>
          <w:bCs/>
        </w:rPr>
        <w:t>SIB31</w:t>
      </w:r>
      <w:proofErr w:type="spellEnd"/>
      <w:r w:rsidRPr="00C741F9">
        <w:rPr>
          <w:b/>
          <w:bCs/>
        </w:rPr>
        <w:t>.</w:t>
      </w:r>
    </w:p>
    <w:p w14:paraId="7C9EAF70" w14:textId="77777777" w:rsidR="005A75C3" w:rsidRPr="00C741F9" w:rsidRDefault="005A75C3" w:rsidP="005A75C3">
      <w:pPr>
        <w:spacing w:before="120" w:after="120" w:line="240" w:lineRule="auto"/>
        <w:jc w:val="both"/>
        <w:rPr>
          <w:b/>
          <w:bCs/>
        </w:rPr>
      </w:pPr>
      <w:r w:rsidRPr="00AE2712">
        <w:rPr>
          <w:b/>
          <w:bCs/>
        </w:rPr>
        <w:t xml:space="preserve">Proposal </w:t>
      </w:r>
      <w:r>
        <w:rPr>
          <w:b/>
          <w:bCs/>
        </w:rPr>
        <w:t>2</w:t>
      </w:r>
      <w:r>
        <w:rPr>
          <w:rFonts w:eastAsia="宋体" w:hint="eastAsia"/>
          <w:b/>
          <w:bCs/>
          <w:lang w:eastAsia="zh-CN"/>
        </w:rPr>
        <w:t>:</w:t>
      </w:r>
      <w:r>
        <w:rPr>
          <w:rFonts w:eastAsia="宋体"/>
          <w:b/>
          <w:bCs/>
          <w:lang w:eastAsia="zh-CN"/>
        </w:rPr>
        <w:t xml:space="preserve"> </w:t>
      </w:r>
      <w:r w:rsidRPr="00C741F9">
        <w:rPr>
          <w:b/>
          <w:bCs/>
        </w:rPr>
        <w:t>T</w:t>
      </w:r>
      <w:r w:rsidRPr="00C741F9">
        <w:rPr>
          <w:rFonts w:hint="eastAsia"/>
          <w:b/>
          <w:bCs/>
        </w:rPr>
        <w:t>im</w:t>
      </w:r>
      <w:r w:rsidRPr="00C741F9">
        <w:rPr>
          <w:b/>
          <w:bCs/>
        </w:rPr>
        <w:t xml:space="preserve">e information from </w:t>
      </w:r>
      <w:proofErr w:type="spellStart"/>
      <w:r w:rsidRPr="00C741F9">
        <w:rPr>
          <w:b/>
          <w:bCs/>
        </w:rPr>
        <w:t>S&amp;F</w:t>
      </w:r>
      <w:proofErr w:type="spellEnd"/>
      <w:r w:rsidRPr="00C741F9">
        <w:rPr>
          <w:b/>
          <w:bCs/>
        </w:rPr>
        <w:t xml:space="preserve"> mode to normal mode is</w:t>
      </w:r>
      <w:r>
        <w:rPr>
          <w:b/>
          <w:bCs/>
        </w:rPr>
        <w:t xml:space="preserve"> expressed as the absolute time on when the feeder link begins available, i.e., the UTC time</w:t>
      </w:r>
      <w:r w:rsidRPr="00C741F9">
        <w:rPr>
          <w:b/>
          <w:bCs/>
        </w:rPr>
        <w:t>.</w:t>
      </w:r>
    </w:p>
    <w:p w14:paraId="3C5BF1A2" w14:textId="7688505D" w:rsidR="005A75C3" w:rsidRPr="00CF2701" w:rsidRDefault="005A75C3" w:rsidP="005A75C3">
      <w:pPr>
        <w:spacing w:after="120" w:line="240" w:lineRule="auto"/>
        <w:jc w:val="both"/>
        <w:rPr>
          <w:b/>
          <w:bCs/>
        </w:rPr>
      </w:pPr>
      <w:r w:rsidRPr="00CF2701">
        <w:rPr>
          <w:b/>
          <w:bCs/>
        </w:rPr>
        <w:t xml:space="preserve">Proposal </w:t>
      </w:r>
      <w:r w:rsidR="009240D0">
        <w:rPr>
          <w:b/>
          <w:bCs/>
        </w:rPr>
        <w:t>3</w:t>
      </w:r>
      <w:r w:rsidRPr="00CF2701">
        <w:rPr>
          <w:b/>
          <w:bCs/>
        </w:rPr>
        <w:t xml:space="preserve">: </w:t>
      </w:r>
      <w:proofErr w:type="spellStart"/>
      <w:r w:rsidRPr="00CF2701">
        <w:rPr>
          <w:b/>
          <w:bCs/>
        </w:rPr>
        <w:t>RAN2</w:t>
      </w:r>
      <w:proofErr w:type="spellEnd"/>
      <w:r w:rsidRPr="00CF2701">
        <w:rPr>
          <w:b/>
          <w:bCs/>
        </w:rPr>
        <w:t xml:space="preserve"> send LS to </w:t>
      </w:r>
      <w:proofErr w:type="spellStart"/>
      <w:r w:rsidRPr="00CF2701">
        <w:rPr>
          <w:b/>
          <w:bCs/>
        </w:rPr>
        <w:t>CT1</w:t>
      </w:r>
      <w:proofErr w:type="spellEnd"/>
      <w:r w:rsidRPr="00CF2701">
        <w:rPr>
          <w:b/>
          <w:bCs/>
        </w:rPr>
        <w:t xml:space="preserve"> to ask whether UE need to forward the time information from </w:t>
      </w:r>
      <w:proofErr w:type="spellStart"/>
      <w:r w:rsidRPr="00CF2701">
        <w:rPr>
          <w:b/>
          <w:bCs/>
        </w:rPr>
        <w:t>S&amp;F</w:t>
      </w:r>
      <w:proofErr w:type="spellEnd"/>
      <w:r w:rsidRPr="00CF2701">
        <w:rPr>
          <w:b/>
          <w:bCs/>
        </w:rPr>
        <w:t xml:space="preserve"> mode to normal mode to </w:t>
      </w:r>
      <w:r>
        <w:rPr>
          <w:b/>
          <w:bCs/>
        </w:rPr>
        <w:t xml:space="preserve">the </w:t>
      </w:r>
      <w:r w:rsidRPr="00CF2701">
        <w:rPr>
          <w:b/>
          <w:bCs/>
        </w:rPr>
        <w:t xml:space="preserve">NAS layer. </w:t>
      </w:r>
    </w:p>
    <w:p w14:paraId="6961C81D" w14:textId="0F534C69" w:rsidR="005A75C3" w:rsidRPr="00CE2331" w:rsidRDefault="005A75C3" w:rsidP="005A75C3">
      <w:pPr>
        <w:spacing w:after="120" w:line="240" w:lineRule="auto"/>
        <w:jc w:val="both"/>
        <w:rPr>
          <w:b/>
          <w:bCs/>
        </w:rPr>
      </w:pPr>
      <w:r w:rsidRPr="00CE2331">
        <w:rPr>
          <w:b/>
          <w:bCs/>
        </w:rPr>
        <w:t xml:space="preserve">Proposal </w:t>
      </w:r>
      <w:r w:rsidR="009240D0">
        <w:rPr>
          <w:b/>
          <w:bCs/>
        </w:rPr>
        <w:t>4</w:t>
      </w:r>
      <w:r w:rsidRPr="00CE2331">
        <w:rPr>
          <w:b/>
          <w:bCs/>
        </w:rPr>
        <w:t xml:space="preserve">: </w:t>
      </w:r>
      <w:r>
        <w:rPr>
          <w:b/>
          <w:bCs/>
        </w:rPr>
        <w:t xml:space="preserve">Up to NW implementation, NW can </w:t>
      </w:r>
      <w:r w:rsidRPr="00CE2331">
        <w:rPr>
          <w:b/>
          <w:bCs/>
        </w:rPr>
        <w:t xml:space="preserve">enable the </w:t>
      </w:r>
      <w:proofErr w:type="spellStart"/>
      <w:r w:rsidRPr="00CE2331">
        <w:rPr>
          <w:b/>
          <w:bCs/>
        </w:rPr>
        <w:t>S&amp;F</w:t>
      </w:r>
      <w:proofErr w:type="spellEnd"/>
      <w:r w:rsidRPr="00CE2331">
        <w:rPr>
          <w:b/>
          <w:bCs/>
        </w:rPr>
        <w:t xml:space="preserve"> not capable UE camps/works in a regeneration payload mode cell before the serving cell changes from regeneration payload mode to </w:t>
      </w:r>
      <w:proofErr w:type="spellStart"/>
      <w:r w:rsidRPr="00CE2331">
        <w:rPr>
          <w:b/>
          <w:bCs/>
        </w:rPr>
        <w:t>S&amp;F</w:t>
      </w:r>
      <w:proofErr w:type="spellEnd"/>
      <w:r w:rsidRPr="00CE2331">
        <w:rPr>
          <w:b/>
          <w:bCs/>
        </w:rPr>
        <w:t xml:space="preserve"> mode</w:t>
      </w:r>
      <w:r>
        <w:rPr>
          <w:b/>
          <w:bCs/>
        </w:rPr>
        <w:t>, no further spec is foreseen</w:t>
      </w:r>
      <w:r w:rsidRPr="00CE2331">
        <w:rPr>
          <w:b/>
          <w:bCs/>
        </w:rPr>
        <w:t xml:space="preserve">. </w:t>
      </w:r>
    </w:p>
    <w:p w14:paraId="6746E5E9" w14:textId="09A71597" w:rsidR="005A75C3" w:rsidRDefault="005A75C3" w:rsidP="005A75C3">
      <w:pPr>
        <w:spacing w:after="120" w:line="240" w:lineRule="auto"/>
        <w:jc w:val="both"/>
        <w:rPr>
          <w:b/>
          <w:bCs/>
        </w:rPr>
      </w:pPr>
      <w:r>
        <w:rPr>
          <w:b/>
          <w:bCs/>
        </w:rPr>
        <w:t xml:space="preserve">Proposal </w:t>
      </w:r>
      <w:r w:rsidR="009240D0">
        <w:rPr>
          <w:b/>
          <w:bCs/>
        </w:rPr>
        <w:t>5</w:t>
      </w:r>
      <w:r>
        <w:rPr>
          <w:b/>
          <w:bCs/>
        </w:rPr>
        <w:t xml:space="preserve">: No additional information except the </w:t>
      </w:r>
      <w:proofErr w:type="spellStart"/>
      <w:r>
        <w:rPr>
          <w:b/>
          <w:bCs/>
        </w:rPr>
        <w:t>S&amp;F</w:t>
      </w:r>
      <w:proofErr w:type="spellEnd"/>
      <w:r>
        <w:rPr>
          <w:b/>
          <w:bCs/>
        </w:rPr>
        <w:t xml:space="preserve"> operation indication needs to be provided by NW.</w:t>
      </w:r>
    </w:p>
    <w:p w14:paraId="223CFB99" w14:textId="77777777" w:rsidR="005A75C3" w:rsidRDefault="005A75C3" w:rsidP="00FF4979">
      <w:pPr>
        <w:spacing w:before="120" w:after="120" w:line="240" w:lineRule="auto"/>
        <w:jc w:val="both"/>
        <w:rPr>
          <w:b/>
          <w:bCs/>
          <w:u w:val="single"/>
        </w:rPr>
      </w:pPr>
    </w:p>
    <w:p w14:paraId="09E6A4AE" w14:textId="1E223AF8" w:rsidR="00FF4979" w:rsidRPr="00FF4979" w:rsidRDefault="00FF4979" w:rsidP="00FF4979">
      <w:pPr>
        <w:spacing w:before="120" w:after="120" w:line="240" w:lineRule="auto"/>
        <w:jc w:val="both"/>
        <w:rPr>
          <w:b/>
          <w:bCs/>
          <w:u w:val="single"/>
        </w:rPr>
      </w:pPr>
      <w:r w:rsidRPr="00FF4979">
        <w:rPr>
          <w:b/>
          <w:bCs/>
          <w:u w:val="single"/>
        </w:rPr>
        <w:t>FFS new cause value within RRC Release upon feeder link is unavailable</w:t>
      </w:r>
    </w:p>
    <w:p w14:paraId="49B8F6C4" w14:textId="77777777" w:rsidR="005A75C3" w:rsidRDefault="005A75C3" w:rsidP="005A75C3">
      <w:pPr>
        <w:spacing w:after="120" w:line="240" w:lineRule="auto"/>
        <w:jc w:val="both"/>
        <w:rPr>
          <w:b/>
          <w:bCs/>
        </w:rPr>
      </w:pPr>
      <w:r w:rsidRPr="00E04B19">
        <w:rPr>
          <w:b/>
          <w:bCs/>
        </w:rPr>
        <w:t xml:space="preserve">Observation 3: There are benefits foreseen if NW indicates to UE the release is due to the cell transfer to </w:t>
      </w:r>
      <w:proofErr w:type="spellStart"/>
      <w:r w:rsidRPr="00E04B19">
        <w:rPr>
          <w:b/>
          <w:bCs/>
        </w:rPr>
        <w:t>S&amp;F</w:t>
      </w:r>
      <w:proofErr w:type="spellEnd"/>
      <w:r w:rsidRPr="00E04B19">
        <w:rPr>
          <w:b/>
          <w:bCs/>
        </w:rPr>
        <w:t xml:space="preserve"> mode</w:t>
      </w:r>
      <w:r>
        <w:rPr>
          <w:b/>
          <w:bCs/>
        </w:rPr>
        <w:t>, i.e., UE may not reselect the cell if UE initiates the non-delay tolerant service.</w:t>
      </w:r>
    </w:p>
    <w:p w14:paraId="57DF8728" w14:textId="69F3F33B" w:rsidR="005A75C3" w:rsidRDefault="005A75C3" w:rsidP="005A75C3">
      <w:pPr>
        <w:spacing w:after="120" w:line="240" w:lineRule="auto"/>
        <w:jc w:val="both"/>
        <w:rPr>
          <w:b/>
          <w:bCs/>
        </w:rPr>
      </w:pPr>
      <w:r>
        <w:rPr>
          <w:b/>
          <w:bCs/>
        </w:rPr>
        <w:t xml:space="preserve">Proposal </w:t>
      </w:r>
      <w:r w:rsidR="009240D0">
        <w:rPr>
          <w:b/>
          <w:bCs/>
        </w:rPr>
        <w:t>6</w:t>
      </w:r>
      <w:r>
        <w:rPr>
          <w:b/>
          <w:bCs/>
        </w:rPr>
        <w:t>: A new cause value “</w:t>
      </w:r>
      <w:proofErr w:type="spellStart"/>
      <w:r>
        <w:rPr>
          <w:b/>
          <w:bCs/>
        </w:rPr>
        <w:t>S&amp;F</w:t>
      </w:r>
      <w:proofErr w:type="spellEnd"/>
      <w:r>
        <w:rPr>
          <w:b/>
          <w:bCs/>
        </w:rPr>
        <w:t xml:space="preserve">” is indicated by the network if the RRC Connection release is due to the cell changes from normal mode to </w:t>
      </w:r>
      <w:proofErr w:type="spellStart"/>
      <w:r>
        <w:rPr>
          <w:b/>
          <w:bCs/>
        </w:rPr>
        <w:t>S&amp;F</w:t>
      </w:r>
      <w:proofErr w:type="spellEnd"/>
      <w:r>
        <w:rPr>
          <w:b/>
          <w:bCs/>
        </w:rPr>
        <w:t xml:space="preserve"> mode. </w:t>
      </w:r>
    </w:p>
    <w:p w14:paraId="31DB3AE9" w14:textId="4EC7132C" w:rsidR="005A75C3" w:rsidRDefault="005A75C3" w:rsidP="005A75C3">
      <w:pPr>
        <w:spacing w:after="120" w:line="240" w:lineRule="auto"/>
        <w:jc w:val="both"/>
        <w:rPr>
          <w:b/>
          <w:bCs/>
        </w:rPr>
      </w:pPr>
      <w:r w:rsidRPr="001E51E8">
        <w:rPr>
          <w:b/>
          <w:bCs/>
        </w:rPr>
        <w:t xml:space="preserve">Proposal </w:t>
      </w:r>
      <w:r w:rsidR="009240D0">
        <w:rPr>
          <w:b/>
          <w:bCs/>
        </w:rPr>
        <w:t>7</w:t>
      </w:r>
      <w:r w:rsidRPr="001E51E8">
        <w:rPr>
          <w:b/>
          <w:bCs/>
        </w:rPr>
        <w:t xml:space="preserve">: After UE acquire the new cause </w:t>
      </w:r>
      <w:r>
        <w:rPr>
          <w:b/>
          <w:bCs/>
        </w:rPr>
        <w:t>value</w:t>
      </w:r>
      <w:r w:rsidRPr="001E51E8">
        <w:rPr>
          <w:b/>
          <w:bCs/>
        </w:rPr>
        <w:t xml:space="preserve"> “</w:t>
      </w:r>
      <w:proofErr w:type="spellStart"/>
      <w:r w:rsidRPr="001E51E8">
        <w:rPr>
          <w:b/>
          <w:bCs/>
        </w:rPr>
        <w:t>S&amp;F</w:t>
      </w:r>
      <w:proofErr w:type="spellEnd"/>
      <w:r w:rsidRPr="001E51E8">
        <w:rPr>
          <w:b/>
          <w:bCs/>
        </w:rPr>
        <w:t xml:space="preserve">”, UE forward the information to </w:t>
      </w:r>
      <w:r>
        <w:rPr>
          <w:b/>
          <w:bCs/>
        </w:rPr>
        <w:t xml:space="preserve">the </w:t>
      </w:r>
      <w:r w:rsidRPr="001E51E8">
        <w:rPr>
          <w:b/>
          <w:bCs/>
        </w:rPr>
        <w:t xml:space="preserve">NAS layer. </w:t>
      </w:r>
    </w:p>
    <w:p w14:paraId="426FB9A3" w14:textId="463758AC" w:rsidR="005A75C3" w:rsidRPr="001E51E8" w:rsidRDefault="005A75C3" w:rsidP="005A75C3">
      <w:pPr>
        <w:spacing w:after="120" w:line="240" w:lineRule="auto"/>
        <w:jc w:val="both"/>
        <w:rPr>
          <w:b/>
          <w:bCs/>
        </w:rPr>
      </w:pPr>
      <w:r>
        <w:rPr>
          <w:b/>
          <w:bCs/>
        </w:rPr>
        <w:t xml:space="preserve">Proposal </w:t>
      </w:r>
      <w:r w:rsidR="009240D0">
        <w:rPr>
          <w:b/>
          <w:bCs/>
        </w:rPr>
        <w:t>8</w:t>
      </w:r>
      <w:r>
        <w:rPr>
          <w:b/>
          <w:bCs/>
        </w:rPr>
        <w:t xml:space="preserve">: How to avoid UE reselecting the </w:t>
      </w:r>
      <w:proofErr w:type="spellStart"/>
      <w:r>
        <w:rPr>
          <w:b/>
          <w:bCs/>
        </w:rPr>
        <w:t>S&amp;F</w:t>
      </w:r>
      <w:proofErr w:type="spellEnd"/>
      <w:r>
        <w:rPr>
          <w:b/>
          <w:bCs/>
        </w:rPr>
        <w:t xml:space="preserve"> cell upon initiating the non-delay tolerant service based on the new cause value is up to UE implementation. </w:t>
      </w:r>
    </w:p>
    <w:p w14:paraId="23FC75AE" w14:textId="77777777" w:rsidR="005A75C3" w:rsidRDefault="005A75C3" w:rsidP="00FF4979">
      <w:pPr>
        <w:spacing w:before="120" w:after="120" w:line="240" w:lineRule="auto"/>
        <w:jc w:val="both"/>
        <w:rPr>
          <w:b/>
          <w:bCs/>
          <w:u w:val="single"/>
        </w:rPr>
      </w:pPr>
    </w:p>
    <w:p w14:paraId="70485716" w14:textId="10017BF1" w:rsidR="00FF4979" w:rsidRPr="00FF4979" w:rsidRDefault="00FF4979" w:rsidP="00FF4979">
      <w:pPr>
        <w:spacing w:before="120" w:after="120" w:line="240" w:lineRule="auto"/>
        <w:jc w:val="both"/>
        <w:rPr>
          <w:b/>
          <w:bCs/>
          <w:u w:val="single"/>
        </w:rPr>
      </w:pPr>
      <w:r w:rsidRPr="00FF4979">
        <w:rPr>
          <w:b/>
          <w:bCs/>
          <w:u w:val="single"/>
        </w:rPr>
        <w:t xml:space="preserve">FFS to introduce </w:t>
      </w:r>
      <w:proofErr w:type="spellStart"/>
      <w:r w:rsidRPr="00FF4979">
        <w:rPr>
          <w:b/>
          <w:bCs/>
          <w:u w:val="single"/>
        </w:rPr>
        <w:t>S&amp;F</w:t>
      </w:r>
      <w:proofErr w:type="spellEnd"/>
      <w:r w:rsidRPr="00FF4979">
        <w:rPr>
          <w:b/>
          <w:bCs/>
          <w:u w:val="single"/>
        </w:rPr>
        <w:t xml:space="preserve"> cell list for cell reselection</w:t>
      </w:r>
    </w:p>
    <w:p w14:paraId="41A7A27D" w14:textId="57115D57" w:rsidR="009240D0" w:rsidRPr="00FF4979" w:rsidRDefault="009240D0" w:rsidP="005A75C3">
      <w:pPr>
        <w:spacing w:after="120" w:line="240" w:lineRule="auto"/>
        <w:jc w:val="both"/>
        <w:rPr>
          <w:b/>
          <w:bCs/>
          <w:lang w:eastAsia="zh-CN"/>
        </w:rPr>
      </w:pPr>
      <w:r w:rsidRPr="00FF4979">
        <w:rPr>
          <w:b/>
          <w:bCs/>
        </w:rPr>
        <w:t xml:space="preserve">Proposal 9:  </w:t>
      </w:r>
      <w:r>
        <w:rPr>
          <w:b/>
          <w:bCs/>
        </w:rPr>
        <w:t xml:space="preserve">No enhancements on cell selection/reselection specific for </w:t>
      </w:r>
      <w:proofErr w:type="spellStart"/>
      <w:r>
        <w:rPr>
          <w:b/>
          <w:bCs/>
        </w:rPr>
        <w:t>S&amp;F</w:t>
      </w:r>
      <w:proofErr w:type="spellEnd"/>
      <w:r>
        <w:rPr>
          <w:b/>
          <w:bCs/>
        </w:rPr>
        <w:t xml:space="preserve"> is needed.</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16FE147C" w14:textId="77777777" w:rsidR="00FF4979" w:rsidRDefault="00FF4979" w:rsidP="00FF497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proofErr w:type="spellStart"/>
      <w:r w:rsidRPr="0046529B">
        <w:rPr>
          <w:rFonts w:eastAsia="宋体" w:cs="Arial"/>
          <w:bCs/>
          <w:lang w:eastAsia="zh-CN"/>
        </w:rPr>
        <w:t>Draft_RAN2_128_Meeting_Report_v1</w:t>
      </w:r>
      <w:proofErr w:type="spellEnd"/>
      <w:r>
        <w:rPr>
          <w:rFonts w:eastAsia="宋体" w:cs="Arial"/>
          <w:bCs/>
          <w:lang w:eastAsia="zh-CN"/>
        </w:rPr>
        <w:t>.</w:t>
      </w:r>
    </w:p>
    <w:p w14:paraId="6D5F61BE" w14:textId="6E79BD97" w:rsidR="00D2304A" w:rsidRDefault="00086B55"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proofErr w:type="spellStart"/>
      <w:r w:rsidRPr="00086B55">
        <w:rPr>
          <w:rFonts w:eastAsia="宋体" w:cs="Arial"/>
          <w:bCs/>
          <w:lang w:eastAsia="zh-CN"/>
        </w:rPr>
        <w:t>R2</w:t>
      </w:r>
      <w:proofErr w:type="spellEnd"/>
      <w:r w:rsidRPr="00086B55">
        <w:rPr>
          <w:rFonts w:eastAsia="宋体" w:cs="Arial"/>
          <w:bCs/>
          <w:lang w:eastAsia="zh-CN"/>
        </w:rPr>
        <w:t>-2409585</w:t>
      </w:r>
      <w:r>
        <w:rPr>
          <w:rFonts w:eastAsia="宋体" w:cs="Arial"/>
          <w:bCs/>
          <w:lang w:eastAsia="zh-CN"/>
        </w:rPr>
        <w:t xml:space="preserve">, </w:t>
      </w:r>
      <w:r w:rsidRPr="00086B55">
        <w:rPr>
          <w:rFonts w:eastAsia="宋体" w:cs="Arial"/>
          <w:bCs/>
          <w:lang w:eastAsia="zh-CN"/>
        </w:rPr>
        <w:t>Discussion on Store and Forward operation</w:t>
      </w:r>
      <w:r>
        <w:rPr>
          <w:rFonts w:eastAsia="宋体" w:cs="Arial"/>
          <w:bCs/>
          <w:lang w:eastAsia="zh-CN"/>
        </w:rPr>
        <w:t xml:space="preserve">, </w:t>
      </w:r>
      <w:r w:rsidRPr="00086B55">
        <w:rPr>
          <w:rFonts w:eastAsia="宋体" w:cs="Arial"/>
          <w:bCs/>
          <w:lang w:eastAsia="zh-CN"/>
        </w:rPr>
        <w:t>Xiaomi</w:t>
      </w:r>
      <w:r w:rsidR="00F768E6">
        <w:rPr>
          <w:rFonts w:eastAsia="宋体" w:cs="Arial"/>
          <w:bCs/>
          <w:lang w:eastAsia="zh-CN"/>
        </w:rPr>
        <w:t>.</w:t>
      </w:r>
    </w:p>
    <w:p w14:paraId="0CA3F8B6" w14:textId="014E8E55" w:rsidR="000226F3" w:rsidRDefault="000226F3"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proofErr w:type="spellStart"/>
      <w:r w:rsidRPr="00990849">
        <w:rPr>
          <w:rFonts w:eastAsia="宋体" w:cs="Arial"/>
          <w:bCs/>
          <w:lang w:eastAsia="zh-CN"/>
        </w:rPr>
        <w:t>TS36.331</w:t>
      </w:r>
      <w:proofErr w:type="spellEnd"/>
      <w:r w:rsidRPr="00990849">
        <w:rPr>
          <w:rFonts w:eastAsia="宋体" w:cs="Arial"/>
          <w:bCs/>
          <w:lang w:eastAsia="zh-CN"/>
        </w:rPr>
        <w:t>, Evolved Universal Terrestrial Radio Access (E-</w:t>
      </w:r>
      <w:proofErr w:type="spellStart"/>
      <w:r w:rsidRPr="00990849">
        <w:rPr>
          <w:rFonts w:eastAsia="宋体" w:cs="Arial"/>
          <w:bCs/>
          <w:lang w:eastAsia="zh-CN"/>
        </w:rPr>
        <w:t>UTRA</w:t>
      </w:r>
      <w:proofErr w:type="spellEnd"/>
      <w:r w:rsidRPr="00990849">
        <w:rPr>
          <w:rFonts w:eastAsia="宋体" w:cs="Arial"/>
          <w:bCs/>
          <w:lang w:eastAsia="zh-CN"/>
        </w:rPr>
        <w:t>); Radio Resource Control (RRC); Protocol specification</w:t>
      </w:r>
      <w:r w:rsidR="00D2304A">
        <w:rPr>
          <w:rFonts w:eastAsia="宋体" w:cs="Arial" w:hint="eastAsia"/>
          <w:bCs/>
          <w:lang w:eastAsia="zh-CN"/>
        </w:rPr>
        <w:t>.</w:t>
      </w:r>
    </w:p>
    <w:sectPr w:rsidR="000226F3">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2F68F" w14:textId="77777777" w:rsidR="00433C7E" w:rsidRDefault="00433C7E">
      <w:pPr>
        <w:spacing w:after="0" w:line="240" w:lineRule="auto"/>
      </w:pPr>
      <w:r>
        <w:separator/>
      </w:r>
    </w:p>
  </w:endnote>
  <w:endnote w:type="continuationSeparator" w:id="0">
    <w:p w14:paraId="3251B510" w14:textId="77777777" w:rsidR="00433C7E" w:rsidRDefault="00433C7E">
      <w:pPr>
        <w:spacing w:after="0" w:line="240" w:lineRule="auto"/>
      </w:pPr>
      <w:r>
        <w:continuationSeparator/>
      </w:r>
    </w:p>
  </w:endnote>
  <w:endnote w:type="continuationNotice" w:id="1">
    <w:p w14:paraId="0F3441FC" w14:textId="77777777" w:rsidR="00433C7E" w:rsidRDefault="00433C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48353" w14:textId="77777777" w:rsidR="00433C7E" w:rsidRDefault="00433C7E">
      <w:pPr>
        <w:spacing w:after="0" w:line="240" w:lineRule="auto"/>
      </w:pPr>
      <w:r>
        <w:separator/>
      </w:r>
    </w:p>
  </w:footnote>
  <w:footnote w:type="continuationSeparator" w:id="0">
    <w:p w14:paraId="3308A14D" w14:textId="77777777" w:rsidR="00433C7E" w:rsidRDefault="00433C7E">
      <w:pPr>
        <w:spacing w:after="0" w:line="240" w:lineRule="auto"/>
      </w:pPr>
      <w:r>
        <w:continuationSeparator/>
      </w:r>
    </w:p>
  </w:footnote>
  <w:footnote w:type="continuationNotice" w:id="1">
    <w:p w14:paraId="1E35A194" w14:textId="77777777" w:rsidR="00433C7E" w:rsidRDefault="00433C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406BB"/>
    <w:multiLevelType w:val="hybridMultilevel"/>
    <w:tmpl w:val="8E4C5EE6"/>
    <w:lvl w:ilvl="0" w:tplc="362227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B28"/>
    <w:multiLevelType w:val="hybridMultilevel"/>
    <w:tmpl w:val="CF8CD4A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9"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1"/>
  </w:num>
  <w:num w:numId="3">
    <w:abstractNumId w:val="0"/>
  </w:num>
  <w:num w:numId="4">
    <w:abstractNumId w:val="9"/>
  </w:num>
  <w:num w:numId="5">
    <w:abstractNumId w:val="5"/>
  </w:num>
  <w:num w:numId="6">
    <w:abstractNumId w:val="20"/>
  </w:num>
  <w:num w:numId="7">
    <w:abstractNumId w:val="25"/>
  </w:num>
  <w:num w:numId="8">
    <w:abstractNumId w:val="16"/>
  </w:num>
  <w:num w:numId="9">
    <w:abstractNumId w:val="15"/>
  </w:num>
  <w:num w:numId="10">
    <w:abstractNumId w:val="26"/>
  </w:num>
  <w:num w:numId="11">
    <w:abstractNumId w:val="26"/>
  </w:num>
  <w:num w:numId="12">
    <w:abstractNumId w:val="26"/>
  </w:num>
  <w:num w:numId="13">
    <w:abstractNumId w:val="26"/>
  </w:num>
  <w:num w:numId="14">
    <w:abstractNumId w:val="26"/>
  </w:num>
  <w:num w:numId="15">
    <w:abstractNumId w:val="26"/>
  </w:num>
  <w:num w:numId="16">
    <w:abstractNumId w:val="26"/>
  </w:num>
  <w:num w:numId="17">
    <w:abstractNumId w:val="26"/>
  </w:num>
  <w:num w:numId="18">
    <w:abstractNumId w:val="18"/>
  </w:num>
  <w:num w:numId="19">
    <w:abstractNumId w:val="13"/>
  </w:num>
  <w:num w:numId="20">
    <w:abstractNumId w:val="24"/>
  </w:num>
  <w:num w:numId="21">
    <w:abstractNumId w:val="28"/>
  </w:num>
  <w:num w:numId="22">
    <w:abstractNumId w:val="10"/>
  </w:num>
  <w:num w:numId="23">
    <w:abstractNumId w:val="22"/>
  </w:num>
  <w:num w:numId="24">
    <w:abstractNumId w:val="2"/>
  </w:num>
  <w:num w:numId="25">
    <w:abstractNumId w:val="1"/>
  </w:num>
  <w:num w:numId="26">
    <w:abstractNumId w:val="11"/>
  </w:num>
  <w:num w:numId="27">
    <w:abstractNumId w:val="12"/>
  </w:num>
  <w:num w:numId="28">
    <w:abstractNumId w:val="3"/>
  </w:num>
  <w:num w:numId="29">
    <w:abstractNumId w:val="19"/>
  </w:num>
  <w:num w:numId="30">
    <w:abstractNumId w:val="6"/>
  </w:num>
  <w:num w:numId="31">
    <w:abstractNumId w:val="23"/>
  </w:num>
  <w:num w:numId="32">
    <w:abstractNumId w:val="7"/>
  </w:num>
  <w:num w:numId="33">
    <w:abstractNumId w:val="4"/>
  </w:num>
  <w:num w:numId="34">
    <w:abstractNumId w:val="27"/>
  </w:num>
  <w:num w:numId="35">
    <w:abstractNumId w:val="14"/>
  </w:num>
  <w:num w:numId="36">
    <w:abstractNumId w:val="29"/>
  </w:num>
  <w:num w:numId="37">
    <w:abstractNumId w:val="8"/>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displayBackgroundShap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o:colormru v:ext="edit" colors="#cae6ca,#c7ecc8"/>
      <o:colormenu v:ext="edit" fillcolor="none [3212]"/>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OoBQBZAtC7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6F3"/>
    <w:rsid w:val="00022BF4"/>
    <w:rsid w:val="00022E28"/>
    <w:rsid w:val="00022E40"/>
    <w:rsid w:val="0002356C"/>
    <w:rsid w:val="000235AD"/>
    <w:rsid w:val="00023ADC"/>
    <w:rsid w:val="000240F0"/>
    <w:rsid w:val="0002428A"/>
    <w:rsid w:val="000243B1"/>
    <w:rsid w:val="000246D2"/>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584"/>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B55"/>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35A"/>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7F6"/>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48FF"/>
    <w:rsid w:val="00105164"/>
    <w:rsid w:val="00105902"/>
    <w:rsid w:val="001064C6"/>
    <w:rsid w:val="00106777"/>
    <w:rsid w:val="00106F4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EA4"/>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31D"/>
    <w:rsid w:val="001859D7"/>
    <w:rsid w:val="00185D86"/>
    <w:rsid w:val="00185E52"/>
    <w:rsid w:val="0018646F"/>
    <w:rsid w:val="00186AD9"/>
    <w:rsid w:val="00186B7D"/>
    <w:rsid w:val="00186BB1"/>
    <w:rsid w:val="00186C58"/>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1E8"/>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5E7"/>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469"/>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0B9E"/>
    <w:rsid w:val="003015C2"/>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0E"/>
    <w:rsid w:val="00340047"/>
    <w:rsid w:val="0034044D"/>
    <w:rsid w:val="00340AA4"/>
    <w:rsid w:val="00340BBE"/>
    <w:rsid w:val="00340C5F"/>
    <w:rsid w:val="0034101A"/>
    <w:rsid w:val="0034109D"/>
    <w:rsid w:val="00341128"/>
    <w:rsid w:val="003411CF"/>
    <w:rsid w:val="003415B9"/>
    <w:rsid w:val="003418A5"/>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322"/>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322"/>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34E"/>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3FA"/>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C7E"/>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AA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07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27DB7"/>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128"/>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5EE"/>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5C3"/>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7D4"/>
    <w:rsid w:val="00650851"/>
    <w:rsid w:val="00651654"/>
    <w:rsid w:val="00651C42"/>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6F4"/>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5F9"/>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B4C"/>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4"/>
    <w:rsid w:val="00796BCC"/>
    <w:rsid w:val="00796CBA"/>
    <w:rsid w:val="00796F29"/>
    <w:rsid w:val="00796F5C"/>
    <w:rsid w:val="00797021"/>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0F63"/>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CEA"/>
    <w:rsid w:val="007D6FD3"/>
    <w:rsid w:val="007D704D"/>
    <w:rsid w:val="007D7241"/>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47A5"/>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2BD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016"/>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1C3"/>
    <w:rsid w:val="008E02A8"/>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3E"/>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5BA3"/>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178"/>
    <w:rsid w:val="009226F9"/>
    <w:rsid w:val="009227A6"/>
    <w:rsid w:val="009227D8"/>
    <w:rsid w:val="009228D3"/>
    <w:rsid w:val="00922A38"/>
    <w:rsid w:val="00922C11"/>
    <w:rsid w:val="00922E3A"/>
    <w:rsid w:val="00922F6B"/>
    <w:rsid w:val="00923463"/>
    <w:rsid w:val="009240D0"/>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BA3"/>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66BB"/>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706"/>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4E"/>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3D0F"/>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18B9"/>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712"/>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5BB"/>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62"/>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3C7"/>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15D"/>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60AC"/>
    <w:rsid w:val="00BA61B4"/>
    <w:rsid w:val="00BA6553"/>
    <w:rsid w:val="00BA6A99"/>
    <w:rsid w:val="00BA6DCE"/>
    <w:rsid w:val="00BA6F72"/>
    <w:rsid w:val="00BA7317"/>
    <w:rsid w:val="00BA739D"/>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8C9"/>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59"/>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67E"/>
    <w:rsid w:val="00C04703"/>
    <w:rsid w:val="00C05616"/>
    <w:rsid w:val="00C057CF"/>
    <w:rsid w:val="00C05B70"/>
    <w:rsid w:val="00C05C1A"/>
    <w:rsid w:val="00C05F5C"/>
    <w:rsid w:val="00C069FF"/>
    <w:rsid w:val="00C06B06"/>
    <w:rsid w:val="00C06E4D"/>
    <w:rsid w:val="00C06ECC"/>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726"/>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47C"/>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1F9"/>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701"/>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0F5C"/>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9CA"/>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04A"/>
    <w:rsid w:val="00D23414"/>
    <w:rsid w:val="00D234EC"/>
    <w:rsid w:val="00D237AF"/>
    <w:rsid w:val="00D23CFF"/>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527C"/>
    <w:rsid w:val="00D3531D"/>
    <w:rsid w:val="00D3546D"/>
    <w:rsid w:val="00D35B42"/>
    <w:rsid w:val="00D36270"/>
    <w:rsid w:val="00D36D6E"/>
    <w:rsid w:val="00D36E2F"/>
    <w:rsid w:val="00D3722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65E"/>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B5"/>
    <w:rsid w:val="00D933C3"/>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0B23"/>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B19"/>
    <w:rsid w:val="00E04DA9"/>
    <w:rsid w:val="00E04DBE"/>
    <w:rsid w:val="00E05200"/>
    <w:rsid w:val="00E0523A"/>
    <w:rsid w:val="00E05340"/>
    <w:rsid w:val="00E058E9"/>
    <w:rsid w:val="00E05967"/>
    <w:rsid w:val="00E05E3F"/>
    <w:rsid w:val="00E05FBE"/>
    <w:rsid w:val="00E0604B"/>
    <w:rsid w:val="00E06372"/>
    <w:rsid w:val="00E06ABF"/>
    <w:rsid w:val="00E06B98"/>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0D"/>
    <w:rsid w:val="00ED7547"/>
    <w:rsid w:val="00ED7F6A"/>
    <w:rsid w:val="00EE004B"/>
    <w:rsid w:val="00EE02F0"/>
    <w:rsid w:val="00EE0B7B"/>
    <w:rsid w:val="00EE113B"/>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159"/>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427B"/>
    <w:rsid w:val="00F443F7"/>
    <w:rsid w:val="00F445C5"/>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9F0"/>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196"/>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335"/>
    <w:rsid w:val="00F74ABE"/>
    <w:rsid w:val="00F74C46"/>
    <w:rsid w:val="00F74E1B"/>
    <w:rsid w:val="00F75146"/>
    <w:rsid w:val="00F75558"/>
    <w:rsid w:val="00F75801"/>
    <w:rsid w:val="00F76016"/>
    <w:rsid w:val="00F768E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3FE"/>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300"/>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979"/>
    <w:rsid w:val="00FF4D3C"/>
    <w:rsid w:val="00FF4EFF"/>
    <w:rsid w:val="00FF5CDB"/>
    <w:rsid w:val="00FF5DD6"/>
    <w:rsid w:val="00FF5F90"/>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cae6ca,#c7ecc8"/>
      <o:colormenu v:ext="edit" fillcolor="none [3212]"/>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E02403-1AF7-4C1E-86B1-B3CC50AF6C50}">
  <ds:schemaRefs>
    <ds:schemaRef ds:uri="http://schemas.microsoft.com/office/2006/metadata/properties"/>
    <ds:schemaRef ds:uri="http://schemas.microsoft.com/office/2006/documentManagement/types"/>
    <ds:schemaRef ds:uri="http://schemas.openxmlformats.org/package/2006/metadata/core-properties"/>
    <ds:schemaRef ds:uri="1c248485-b98a-4513-a581-ff7cb1688d78"/>
    <ds:schemaRef ds:uri="http://www.w3.org/XML/1998/namespace"/>
    <ds:schemaRef ds:uri="http://purl.org/dc/terms/"/>
    <ds:schemaRef ds:uri="http://purl.org/dc/elements/1.1/"/>
    <ds:schemaRef ds:uri="http://schemas.microsoft.com/office/infopath/2007/PartnerControls"/>
    <ds:schemaRef ds:uri="98194d48-cc26-4b7e-909f-baa95c83abfa"/>
    <ds:schemaRef ds:uri="http://purl.org/dc/dcmitype/"/>
  </ds:schemaRefs>
</ds:datastoreItem>
</file>

<file path=customXml/itemProps3.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D9D64FA-F71E-412E-8195-FF2112006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1890</Words>
  <Characters>9176</Characters>
  <Application>Microsoft Office Word</Application>
  <DocSecurity>0</DocSecurity>
  <Lines>144</Lines>
  <Paragraphs>74</Paragraphs>
  <ScaleCrop>false</ScaleCrop>
  <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2024-09-18T02:04:00Z</dcterms:created>
  <dcterms:modified xsi:type="dcterms:W3CDTF">2025-02-07T09:25:00Z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